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D9F4" w14:textId="66128EAE" w:rsidR="007A100F" w:rsidRDefault="007A100F" w:rsidP="007A100F">
      <w:pPr>
        <w:jc w:val="center"/>
        <w:rPr>
          <w:b/>
          <w:bCs/>
          <w:u w:val="single"/>
        </w:rPr>
      </w:pPr>
      <w:r w:rsidRPr="007A100F">
        <w:rPr>
          <w:b/>
          <w:bCs/>
          <w:u w:val="single"/>
        </w:rPr>
        <w:t>How to Complete &amp; Pull a Timecard</w:t>
      </w:r>
    </w:p>
    <w:p w14:paraId="0DA22387" w14:textId="77777777" w:rsidR="007A100F" w:rsidRDefault="007A100F" w:rsidP="007A100F">
      <w:pPr>
        <w:rPr>
          <w:b/>
          <w:bCs/>
          <w:u w:val="single"/>
        </w:rPr>
      </w:pPr>
    </w:p>
    <w:p w14:paraId="0409CA81" w14:textId="0EA17ED3" w:rsidR="007A100F" w:rsidRDefault="007A100F" w:rsidP="007A100F">
      <w:pPr>
        <w:pStyle w:val="ListParagraph"/>
        <w:numPr>
          <w:ilvl w:val="0"/>
          <w:numId w:val="1"/>
        </w:numPr>
      </w:pPr>
      <w:r>
        <w:t>Log into Paychex</w:t>
      </w:r>
    </w:p>
    <w:p w14:paraId="2A42E879" w14:textId="77777777" w:rsidR="00EB3811" w:rsidRDefault="00EB3811" w:rsidP="00EB3811">
      <w:pPr>
        <w:pStyle w:val="ListParagraph"/>
      </w:pPr>
    </w:p>
    <w:p w14:paraId="35B631E0" w14:textId="77777777" w:rsidR="00EB3811" w:rsidRDefault="00EB3811" w:rsidP="00EB3811">
      <w:pPr>
        <w:pStyle w:val="ListParagraph"/>
      </w:pPr>
    </w:p>
    <w:p w14:paraId="46CA9FEE" w14:textId="215C02F8" w:rsidR="007A100F" w:rsidRDefault="007A100F" w:rsidP="007A100F">
      <w:pPr>
        <w:pStyle w:val="ListParagraph"/>
        <w:numPr>
          <w:ilvl w:val="0"/>
          <w:numId w:val="1"/>
        </w:numPr>
      </w:pPr>
      <w:r>
        <w:t xml:space="preserve">Go to Time &amp; Attendance from the </w:t>
      </w:r>
      <w:r w:rsidR="006A327F">
        <w:t>left-hand</w:t>
      </w:r>
      <w:r>
        <w:t xml:space="preserve"> panel</w:t>
      </w:r>
    </w:p>
    <w:p w14:paraId="681FD229" w14:textId="3839FB4D" w:rsidR="007A100F" w:rsidRDefault="007A100F" w:rsidP="007A100F">
      <w:pPr>
        <w:pStyle w:val="ListParagraph"/>
      </w:pPr>
      <w:r w:rsidRPr="007A100F">
        <w:drawing>
          <wp:inline distT="0" distB="0" distL="0" distR="0" wp14:anchorId="236A7E49" wp14:editId="1A9C8CAE">
            <wp:extent cx="3959749" cy="2902547"/>
            <wp:effectExtent l="0" t="0" r="3175" b="0"/>
            <wp:docPr id="1716166781" name="Picture 1" descr="Graphical user interface, application, Tea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66781" name="Picture 1" descr="Graphical user interface, application, Teams&#10;&#10;AI-generated content may be incorrect."/>
                    <pic:cNvPicPr/>
                  </pic:nvPicPr>
                  <pic:blipFill>
                    <a:blip r:embed="rId5"/>
                    <a:stretch>
                      <a:fillRect/>
                    </a:stretch>
                  </pic:blipFill>
                  <pic:spPr>
                    <a:xfrm>
                      <a:off x="0" y="0"/>
                      <a:ext cx="3970258" cy="2910251"/>
                    </a:xfrm>
                    <a:prstGeom prst="rect">
                      <a:avLst/>
                    </a:prstGeom>
                  </pic:spPr>
                </pic:pic>
              </a:graphicData>
            </a:graphic>
          </wp:inline>
        </w:drawing>
      </w:r>
    </w:p>
    <w:p w14:paraId="1A9D7835" w14:textId="77777777" w:rsidR="00EB3811" w:rsidRDefault="00EB3811" w:rsidP="007A100F">
      <w:pPr>
        <w:pStyle w:val="ListParagraph"/>
      </w:pPr>
    </w:p>
    <w:p w14:paraId="6FF87225" w14:textId="77777777" w:rsidR="00484368" w:rsidRDefault="00484368" w:rsidP="007A100F">
      <w:pPr>
        <w:pStyle w:val="ListParagraph"/>
      </w:pPr>
    </w:p>
    <w:p w14:paraId="277699A3" w14:textId="5A5B9C75" w:rsidR="007A100F" w:rsidRDefault="007A100F" w:rsidP="007A100F">
      <w:pPr>
        <w:pStyle w:val="ListParagraph"/>
        <w:numPr>
          <w:ilvl w:val="0"/>
          <w:numId w:val="1"/>
        </w:numPr>
      </w:pPr>
      <w:r>
        <w:t>Next select the correct pay period and then “Edit”</w:t>
      </w:r>
    </w:p>
    <w:p w14:paraId="6EF18156" w14:textId="6B43E146" w:rsidR="007A100F" w:rsidRDefault="007A100F" w:rsidP="007A100F">
      <w:pPr>
        <w:pStyle w:val="ListParagraph"/>
      </w:pPr>
      <w:r w:rsidRPr="007A100F">
        <w:drawing>
          <wp:inline distT="0" distB="0" distL="0" distR="0" wp14:anchorId="262629B3" wp14:editId="5A44FB7E">
            <wp:extent cx="5943600" cy="2333625"/>
            <wp:effectExtent l="0" t="0" r="0" b="9525"/>
            <wp:docPr id="880011823"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11823" name="Picture 1" descr="Graphical user interface, application&#10;&#10;AI-generated content may be incorrect."/>
                    <pic:cNvPicPr/>
                  </pic:nvPicPr>
                  <pic:blipFill>
                    <a:blip r:embed="rId6"/>
                    <a:stretch>
                      <a:fillRect/>
                    </a:stretch>
                  </pic:blipFill>
                  <pic:spPr>
                    <a:xfrm>
                      <a:off x="0" y="0"/>
                      <a:ext cx="5943600" cy="2333625"/>
                    </a:xfrm>
                    <a:prstGeom prst="rect">
                      <a:avLst/>
                    </a:prstGeom>
                  </pic:spPr>
                </pic:pic>
              </a:graphicData>
            </a:graphic>
          </wp:inline>
        </w:drawing>
      </w:r>
    </w:p>
    <w:p w14:paraId="357A32B9" w14:textId="77777777" w:rsidR="00EB3811" w:rsidRDefault="00EB3811" w:rsidP="007A100F">
      <w:pPr>
        <w:pStyle w:val="ListParagraph"/>
      </w:pPr>
    </w:p>
    <w:p w14:paraId="7CECEFE5" w14:textId="77777777" w:rsidR="00EB3811" w:rsidRDefault="00EB3811" w:rsidP="007A100F">
      <w:pPr>
        <w:pStyle w:val="ListParagraph"/>
      </w:pPr>
    </w:p>
    <w:p w14:paraId="546B4CD6" w14:textId="77777777" w:rsidR="00EB3811" w:rsidRDefault="00EB3811" w:rsidP="007A100F">
      <w:pPr>
        <w:pStyle w:val="ListParagraph"/>
      </w:pPr>
    </w:p>
    <w:p w14:paraId="08F5C710" w14:textId="77777777" w:rsidR="00EB3811" w:rsidRDefault="00EB3811" w:rsidP="007A100F">
      <w:pPr>
        <w:pStyle w:val="ListParagraph"/>
      </w:pPr>
    </w:p>
    <w:p w14:paraId="00159CDE" w14:textId="589F04E5" w:rsidR="00FE334F" w:rsidRDefault="00FE334F" w:rsidP="007A100F">
      <w:pPr>
        <w:pStyle w:val="ListParagraph"/>
        <w:numPr>
          <w:ilvl w:val="0"/>
          <w:numId w:val="1"/>
        </w:numPr>
      </w:pPr>
      <w:r>
        <w:t>You have 2 different options to complete your timecard</w:t>
      </w:r>
      <w:r w:rsidR="00484368">
        <w:t>:</w:t>
      </w:r>
    </w:p>
    <w:p w14:paraId="72F640DA" w14:textId="77777777" w:rsidR="00484368" w:rsidRDefault="00484368" w:rsidP="00484368">
      <w:pPr>
        <w:pStyle w:val="ListParagraph"/>
      </w:pPr>
    </w:p>
    <w:p w14:paraId="5E9E3454" w14:textId="476A68E0" w:rsidR="00FE334F" w:rsidRDefault="00FE334F" w:rsidP="00FE334F">
      <w:pPr>
        <w:pStyle w:val="ListParagraph"/>
        <w:numPr>
          <w:ilvl w:val="1"/>
          <w:numId w:val="1"/>
        </w:numPr>
      </w:pPr>
      <w:r>
        <w:t xml:space="preserve">One option is to select “Autofill” from the top of the banner (highlighted in yellow). This will autofill your timecard based on your Paychex profile and your “Default” organization (study) you are assigned to. Please ensure that the breakdown </w:t>
      </w:r>
      <w:r w:rsidR="00DE2B48">
        <w:t xml:space="preserve">of hours </w:t>
      </w:r>
      <w:r>
        <w:t>and organization/labor distribution</w:t>
      </w:r>
      <w:r w:rsidR="00DE2B48">
        <w:t xml:space="preserve"> (studies)</w:t>
      </w:r>
      <w:r>
        <w:t xml:space="preserve"> reflect the actual hours worked for each study. </w:t>
      </w:r>
    </w:p>
    <w:p w14:paraId="1307EBFD" w14:textId="77777777" w:rsidR="00484368" w:rsidRDefault="00484368" w:rsidP="00484368">
      <w:pPr>
        <w:pStyle w:val="ListParagraph"/>
        <w:ind w:left="1440"/>
      </w:pPr>
    </w:p>
    <w:p w14:paraId="0F3DE161" w14:textId="77777777" w:rsidR="00484368" w:rsidRDefault="00484368" w:rsidP="00484368">
      <w:pPr>
        <w:pStyle w:val="ListParagraph"/>
        <w:ind w:left="1440"/>
      </w:pPr>
    </w:p>
    <w:p w14:paraId="4169123A" w14:textId="2C799DD3" w:rsidR="007A100F" w:rsidRDefault="00DE2B48" w:rsidP="00FE334F">
      <w:pPr>
        <w:pStyle w:val="ListParagraph"/>
        <w:numPr>
          <w:ilvl w:val="1"/>
          <w:numId w:val="1"/>
        </w:numPr>
      </w:pPr>
      <w:r>
        <w:t>Another option is to manually complete the timecard. F</w:t>
      </w:r>
      <w:r w:rsidR="00EB3811">
        <w:t>irst select the “Type” (Work, Sick, Unpaid, or Vacation) of hours</w:t>
      </w:r>
      <w:r w:rsidR="006A327F">
        <w:t xml:space="preserve"> worked</w:t>
      </w:r>
      <w:r w:rsidR="00EB3811">
        <w:t>, manually enter the number of hours</w:t>
      </w:r>
      <w:r w:rsidR="006A327F">
        <w:t xml:space="preserve"> worked</w:t>
      </w:r>
      <w:r w:rsidR="00EB3811">
        <w:t xml:space="preserve">, and then </w:t>
      </w:r>
      <w:r w:rsidR="006A327F">
        <w:t xml:space="preserve">select </w:t>
      </w:r>
      <w:r w:rsidR="00EB3811">
        <w:t xml:space="preserve">the Organization. </w:t>
      </w:r>
      <w:r w:rsidR="006A327F">
        <w:t>T</w:t>
      </w:r>
      <w:r w:rsidR="00EB3811">
        <w:t xml:space="preserve">he Organization and Labor Distribution </w:t>
      </w:r>
      <w:r w:rsidR="006A327F">
        <w:t>should be the specific study or project you are assigned to and should be the same. Please ensure you select the same Organization type and Labor Distribution.</w:t>
      </w:r>
    </w:p>
    <w:p w14:paraId="47C1F64F" w14:textId="77777777" w:rsidR="00484368" w:rsidRDefault="00484368" w:rsidP="00484368">
      <w:pPr>
        <w:pStyle w:val="ListParagraph"/>
      </w:pPr>
    </w:p>
    <w:p w14:paraId="1F7788A5" w14:textId="77777777" w:rsidR="00484368" w:rsidRDefault="00484368" w:rsidP="00484368">
      <w:pPr>
        <w:pStyle w:val="ListParagraph"/>
        <w:ind w:left="1440"/>
      </w:pPr>
    </w:p>
    <w:p w14:paraId="41D50A91" w14:textId="774DB68E" w:rsidR="00FE334F" w:rsidRDefault="00DE2B48" w:rsidP="00DE2B48">
      <w:pPr>
        <w:pStyle w:val="ListParagraph"/>
        <w:numPr>
          <w:ilvl w:val="1"/>
          <w:numId w:val="1"/>
        </w:numPr>
      </w:pPr>
      <w:r>
        <w:t>As a reminder, any holidays or approved leave requests will auto populate in your timecard.</w:t>
      </w:r>
      <w:r w:rsidR="00E82A82">
        <w:t xml:space="preserve"> Examples highlighted </w:t>
      </w:r>
      <w:r w:rsidR="00352BEF">
        <w:t>below.</w:t>
      </w:r>
    </w:p>
    <w:p w14:paraId="04E6F050" w14:textId="77777777" w:rsidR="00484368" w:rsidRDefault="00484368" w:rsidP="00E82A82">
      <w:pPr>
        <w:pStyle w:val="ListParagraph"/>
        <w:ind w:left="1440"/>
      </w:pPr>
    </w:p>
    <w:p w14:paraId="66C7CE9A" w14:textId="5BC98901" w:rsidR="00484368" w:rsidRDefault="00FE334F" w:rsidP="00484368">
      <w:pPr>
        <w:pStyle w:val="ListParagraph"/>
      </w:pPr>
      <w:r w:rsidRPr="00FE334F">
        <w:drawing>
          <wp:inline distT="0" distB="0" distL="0" distR="0" wp14:anchorId="1DD6E102" wp14:editId="079AA2B1">
            <wp:extent cx="5943600" cy="2595880"/>
            <wp:effectExtent l="0" t="0" r="0" b="0"/>
            <wp:docPr id="1765944104"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44104" name="Picture 1" descr="Graphical user interface, application&#10;&#10;AI-generated content may be incorrect."/>
                    <pic:cNvPicPr/>
                  </pic:nvPicPr>
                  <pic:blipFill>
                    <a:blip r:embed="rId7"/>
                    <a:stretch>
                      <a:fillRect/>
                    </a:stretch>
                  </pic:blipFill>
                  <pic:spPr>
                    <a:xfrm>
                      <a:off x="0" y="0"/>
                      <a:ext cx="5943600" cy="2595880"/>
                    </a:xfrm>
                    <a:prstGeom prst="rect">
                      <a:avLst/>
                    </a:prstGeom>
                  </pic:spPr>
                </pic:pic>
              </a:graphicData>
            </a:graphic>
          </wp:inline>
        </w:drawing>
      </w:r>
    </w:p>
    <w:p w14:paraId="32C521BF" w14:textId="77777777" w:rsidR="00484368" w:rsidRDefault="00484368" w:rsidP="00484368">
      <w:pPr>
        <w:pStyle w:val="ListParagraph"/>
      </w:pPr>
    </w:p>
    <w:p w14:paraId="235AC21C" w14:textId="77777777" w:rsidR="00484368" w:rsidRDefault="00484368" w:rsidP="00484368">
      <w:pPr>
        <w:pStyle w:val="ListParagraph"/>
      </w:pPr>
    </w:p>
    <w:p w14:paraId="77CE066B" w14:textId="77777777" w:rsidR="00484368" w:rsidRDefault="00484368" w:rsidP="00484368">
      <w:pPr>
        <w:pStyle w:val="ListParagraph"/>
      </w:pPr>
    </w:p>
    <w:p w14:paraId="653A52A7" w14:textId="77777777" w:rsidR="00484368" w:rsidRDefault="00484368" w:rsidP="00484368">
      <w:pPr>
        <w:pStyle w:val="ListParagraph"/>
      </w:pPr>
    </w:p>
    <w:p w14:paraId="3285714F" w14:textId="77777777" w:rsidR="00484368" w:rsidRDefault="00484368" w:rsidP="00484368">
      <w:pPr>
        <w:pStyle w:val="ListParagraph"/>
      </w:pPr>
    </w:p>
    <w:p w14:paraId="3F92EB42" w14:textId="529F11E2" w:rsidR="00DE2B48" w:rsidRDefault="00DE2B48" w:rsidP="00DE2B48">
      <w:pPr>
        <w:pStyle w:val="ListParagraph"/>
        <w:numPr>
          <w:ilvl w:val="0"/>
          <w:numId w:val="1"/>
        </w:numPr>
      </w:pPr>
      <w:r>
        <w:lastRenderedPageBreak/>
        <w:t>Once you complete your timecard, hit “Submit”</w:t>
      </w:r>
      <w:r w:rsidR="00484368">
        <w:t xml:space="preserve"> &amp; select the ellipsis:</w:t>
      </w:r>
    </w:p>
    <w:p w14:paraId="50E5DB0B" w14:textId="6C80B475" w:rsidR="00484368" w:rsidRDefault="00484368" w:rsidP="00484368">
      <w:pPr>
        <w:pStyle w:val="ListParagraph"/>
      </w:pPr>
      <w:r w:rsidRPr="00484368">
        <w:drawing>
          <wp:inline distT="0" distB="0" distL="0" distR="0" wp14:anchorId="2097DCC0" wp14:editId="48849018">
            <wp:extent cx="5943600" cy="2868930"/>
            <wp:effectExtent l="0" t="0" r="0" b="7620"/>
            <wp:docPr id="948084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84217" name=""/>
                    <pic:cNvPicPr/>
                  </pic:nvPicPr>
                  <pic:blipFill>
                    <a:blip r:embed="rId8"/>
                    <a:stretch>
                      <a:fillRect/>
                    </a:stretch>
                  </pic:blipFill>
                  <pic:spPr>
                    <a:xfrm>
                      <a:off x="0" y="0"/>
                      <a:ext cx="5943600" cy="2868930"/>
                    </a:xfrm>
                    <a:prstGeom prst="rect">
                      <a:avLst/>
                    </a:prstGeom>
                  </pic:spPr>
                </pic:pic>
              </a:graphicData>
            </a:graphic>
          </wp:inline>
        </w:drawing>
      </w:r>
    </w:p>
    <w:p w14:paraId="245651A7" w14:textId="77777777" w:rsidR="00161D1B" w:rsidRDefault="00161D1B" w:rsidP="00484368">
      <w:pPr>
        <w:pStyle w:val="ListParagraph"/>
      </w:pPr>
    </w:p>
    <w:p w14:paraId="77BAA81E" w14:textId="5C868AFD" w:rsidR="00161D1B" w:rsidRDefault="00161D1B" w:rsidP="00161D1B">
      <w:pPr>
        <w:pStyle w:val="ListParagraph"/>
        <w:numPr>
          <w:ilvl w:val="0"/>
          <w:numId w:val="1"/>
        </w:numPr>
      </w:pPr>
      <w:r>
        <w:t>On the “Email Timecard Report” Screen, ensure the correct pay period auto populates, select “PDF,” confirm the email you would like the timecard sent to, and then “Send Report.”</w:t>
      </w:r>
      <w:r>
        <w:br/>
      </w:r>
      <w:r w:rsidRPr="00161D1B">
        <w:drawing>
          <wp:inline distT="0" distB="0" distL="0" distR="0" wp14:anchorId="19F618CC" wp14:editId="12827935">
            <wp:extent cx="4031311" cy="3139493"/>
            <wp:effectExtent l="0" t="0" r="7620" b="3810"/>
            <wp:docPr id="1956228971"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28971" name="Picture 1" descr="Graphical user interface, application&#10;&#10;AI-generated content may be incorrect."/>
                    <pic:cNvPicPr/>
                  </pic:nvPicPr>
                  <pic:blipFill>
                    <a:blip r:embed="rId9"/>
                    <a:stretch>
                      <a:fillRect/>
                    </a:stretch>
                  </pic:blipFill>
                  <pic:spPr>
                    <a:xfrm>
                      <a:off x="0" y="0"/>
                      <a:ext cx="4038451" cy="3145053"/>
                    </a:xfrm>
                    <a:prstGeom prst="rect">
                      <a:avLst/>
                    </a:prstGeom>
                  </pic:spPr>
                </pic:pic>
              </a:graphicData>
            </a:graphic>
          </wp:inline>
        </w:drawing>
      </w:r>
    </w:p>
    <w:p w14:paraId="124DB1F8" w14:textId="77777777" w:rsidR="00161D1B" w:rsidRDefault="00161D1B" w:rsidP="00161D1B">
      <w:pPr>
        <w:pStyle w:val="ListParagraph"/>
      </w:pPr>
    </w:p>
    <w:p w14:paraId="2E812047" w14:textId="77777777" w:rsidR="00161D1B" w:rsidRDefault="00161D1B" w:rsidP="00161D1B">
      <w:pPr>
        <w:pStyle w:val="ListParagraph"/>
      </w:pPr>
    </w:p>
    <w:p w14:paraId="2754A07E" w14:textId="77777777" w:rsidR="00161D1B" w:rsidRDefault="00161D1B" w:rsidP="00161D1B">
      <w:pPr>
        <w:pStyle w:val="ListParagraph"/>
      </w:pPr>
    </w:p>
    <w:p w14:paraId="61FCE162" w14:textId="77777777" w:rsidR="00161D1B" w:rsidRDefault="00161D1B" w:rsidP="00161D1B">
      <w:pPr>
        <w:pStyle w:val="ListParagraph"/>
      </w:pPr>
    </w:p>
    <w:p w14:paraId="1048733C" w14:textId="77777777" w:rsidR="00161D1B" w:rsidRDefault="00161D1B" w:rsidP="00161D1B">
      <w:pPr>
        <w:pStyle w:val="ListParagraph"/>
      </w:pPr>
    </w:p>
    <w:p w14:paraId="10932641" w14:textId="221E23F9" w:rsidR="00EB3811" w:rsidRDefault="00161D1B" w:rsidP="00161D1B">
      <w:pPr>
        <w:pStyle w:val="ListParagraph"/>
        <w:numPr>
          <w:ilvl w:val="0"/>
          <w:numId w:val="1"/>
        </w:numPr>
      </w:pPr>
      <w:r>
        <w:lastRenderedPageBreak/>
        <w:t xml:space="preserve">You will receive an email from </w:t>
      </w:r>
      <w:hyperlink r:id="rId10" w:history="1">
        <w:r w:rsidRPr="00646C0C">
          <w:rPr>
            <w:rStyle w:val="Hyperlink"/>
          </w:rPr>
          <w:t>no-reply@centralservers.coms</w:t>
        </w:r>
      </w:hyperlink>
      <w:r>
        <w:t xml:space="preserve"> with your Time Card. </w:t>
      </w:r>
    </w:p>
    <w:p w14:paraId="49C8F96B" w14:textId="651FE292" w:rsidR="00161D1B" w:rsidRDefault="00161D1B" w:rsidP="00161D1B">
      <w:pPr>
        <w:pStyle w:val="ListParagraph"/>
      </w:pPr>
      <w:r w:rsidRPr="00161D1B">
        <w:drawing>
          <wp:inline distT="0" distB="0" distL="0" distR="0" wp14:anchorId="1343D4F5" wp14:editId="7D4EDF98">
            <wp:extent cx="4381168" cy="1968011"/>
            <wp:effectExtent l="0" t="0" r="635" b="0"/>
            <wp:docPr id="928079676"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079676" name="Picture 1" descr="Graphical user interface, application&#10;&#10;AI-generated content may be incorrect."/>
                    <pic:cNvPicPr/>
                  </pic:nvPicPr>
                  <pic:blipFill>
                    <a:blip r:embed="rId11"/>
                    <a:stretch>
                      <a:fillRect/>
                    </a:stretch>
                  </pic:blipFill>
                  <pic:spPr>
                    <a:xfrm>
                      <a:off x="0" y="0"/>
                      <a:ext cx="4386979" cy="1970621"/>
                    </a:xfrm>
                    <a:prstGeom prst="rect">
                      <a:avLst/>
                    </a:prstGeom>
                  </pic:spPr>
                </pic:pic>
              </a:graphicData>
            </a:graphic>
          </wp:inline>
        </w:drawing>
      </w:r>
    </w:p>
    <w:p w14:paraId="2BC2FF01" w14:textId="3B006480" w:rsidR="00161D1B" w:rsidRDefault="00161D1B" w:rsidP="00352BEF">
      <w:pPr>
        <w:pStyle w:val="ListParagraph"/>
        <w:numPr>
          <w:ilvl w:val="0"/>
          <w:numId w:val="1"/>
        </w:numPr>
      </w:pPr>
      <w:r>
        <w:t xml:space="preserve">Please save your Time Card with the following </w:t>
      </w:r>
      <w:r w:rsidR="00182CE7">
        <w:t xml:space="preserve">information: </w:t>
      </w:r>
      <w:r>
        <w:t>Time Card, Pay Period, &amp; Your Last Name</w:t>
      </w:r>
    </w:p>
    <w:p w14:paraId="50F8AF56" w14:textId="722BE36A" w:rsidR="00161D1B" w:rsidRDefault="00161D1B" w:rsidP="00161D1B">
      <w:pPr>
        <w:pStyle w:val="ListParagraph"/>
        <w:numPr>
          <w:ilvl w:val="1"/>
          <w:numId w:val="1"/>
        </w:numPr>
      </w:pPr>
      <w:r>
        <w:t>Example: Time Card 11.09.25 to 11.22.25 Garner</w:t>
      </w:r>
    </w:p>
    <w:p w14:paraId="0DF898E7" w14:textId="77777777" w:rsidR="00161D1B" w:rsidRDefault="00161D1B" w:rsidP="00161D1B">
      <w:pPr>
        <w:pStyle w:val="ListParagraph"/>
        <w:ind w:left="1440"/>
      </w:pPr>
    </w:p>
    <w:p w14:paraId="099CEC8D" w14:textId="77777777" w:rsidR="005B5488" w:rsidRDefault="005B5488" w:rsidP="00161D1B">
      <w:pPr>
        <w:pStyle w:val="ListParagraph"/>
        <w:ind w:left="1440"/>
      </w:pPr>
    </w:p>
    <w:p w14:paraId="2FC8541C" w14:textId="1D81C640" w:rsidR="00161D1B" w:rsidRPr="007A100F" w:rsidRDefault="005B5488" w:rsidP="00161D1B">
      <w:pPr>
        <w:pStyle w:val="ListParagraph"/>
        <w:numPr>
          <w:ilvl w:val="0"/>
          <w:numId w:val="1"/>
        </w:numPr>
      </w:pPr>
      <w:r>
        <w:t>As reminder, timecards need to be signed by your PI or Supervisor. Once signed, please send the signed copy to the VREF Operations Manager and VREF Finance Director</w:t>
      </w:r>
      <w:r w:rsidR="00182CE7">
        <w:t xml:space="preserve"> by close of business the Tuesday of the pay period. </w:t>
      </w:r>
    </w:p>
    <w:sectPr w:rsidR="00161D1B" w:rsidRPr="007A1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14689"/>
    <w:multiLevelType w:val="hybridMultilevel"/>
    <w:tmpl w:val="5FDC1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974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0F"/>
    <w:rsid w:val="00161D1B"/>
    <w:rsid w:val="00182CE7"/>
    <w:rsid w:val="00352BEF"/>
    <w:rsid w:val="00484368"/>
    <w:rsid w:val="005B5488"/>
    <w:rsid w:val="0068587A"/>
    <w:rsid w:val="006A327F"/>
    <w:rsid w:val="00736D45"/>
    <w:rsid w:val="007A100F"/>
    <w:rsid w:val="00DE2B48"/>
    <w:rsid w:val="00E82A82"/>
    <w:rsid w:val="00EB3811"/>
    <w:rsid w:val="00FE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35B8"/>
  <w15:chartTrackingRefBased/>
  <w15:docId w15:val="{6FF19557-3C26-4613-96A1-FD354ACA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0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00F"/>
    <w:rPr>
      <w:rFonts w:eastAsiaTheme="majorEastAsia" w:cstheme="majorBidi"/>
      <w:color w:val="272727" w:themeColor="text1" w:themeTint="D8"/>
    </w:rPr>
  </w:style>
  <w:style w:type="paragraph" w:styleId="Title">
    <w:name w:val="Title"/>
    <w:basedOn w:val="Normal"/>
    <w:next w:val="Normal"/>
    <w:link w:val="TitleChar"/>
    <w:uiPriority w:val="10"/>
    <w:qFormat/>
    <w:rsid w:val="007A1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00F"/>
    <w:pPr>
      <w:spacing w:before="160"/>
      <w:jc w:val="center"/>
    </w:pPr>
    <w:rPr>
      <w:i/>
      <w:iCs/>
      <w:color w:val="404040" w:themeColor="text1" w:themeTint="BF"/>
    </w:rPr>
  </w:style>
  <w:style w:type="character" w:customStyle="1" w:styleId="QuoteChar">
    <w:name w:val="Quote Char"/>
    <w:basedOn w:val="DefaultParagraphFont"/>
    <w:link w:val="Quote"/>
    <w:uiPriority w:val="29"/>
    <w:rsid w:val="007A100F"/>
    <w:rPr>
      <w:i/>
      <w:iCs/>
      <w:color w:val="404040" w:themeColor="text1" w:themeTint="BF"/>
    </w:rPr>
  </w:style>
  <w:style w:type="paragraph" w:styleId="ListParagraph">
    <w:name w:val="List Paragraph"/>
    <w:basedOn w:val="Normal"/>
    <w:uiPriority w:val="34"/>
    <w:qFormat/>
    <w:rsid w:val="007A100F"/>
    <w:pPr>
      <w:ind w:left="720"/>
      <w:contextualSpacing/>
    </w:pPr>
  </w:style>
  <w:style w:type="character" w:styleId="IntenseEmphasis">
    <w:name w:val="Intense Emphasis"/>
    <w:basedOn w:val="DefaultParagraphFont"/>
    <w:uiPriority w:val="21"/>
    <w:qFormat/>
    <w:rsid w:val="007A100F"/>
    <w:rPr>
      <w:i/>
      <w:iCs/>
      <w:color w:val="0F4761" w:themeColor="accent1" w:themeShade="BF"/>
    </w:rPr>
  </w:style>
  <w:style w:type="paragraph" w:styleId="IntenseQuote">
    <w:name w:val="Intense Quote"/>
    <w:basedOn w:val="Normal"/>
    <w:next w:val="Normal"/>
    <w:link w:val="IntenseQuoteChar"/>
    <w:uiPriority w:val="30"/>
    <w:qFormat/>
    <w:rsid w:val="007A1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00F"/>
    <w:rPr>
      <w:i/>
      <w:iCs/>
      <w:color w:val="0F4761" w:themeColor="accent1" w:themeShade="BF"/>
    </w:rPr>
  </w:style>
  <w:style w:type="character" w:styleId="IntenseReference">
    <w:name w:val="Intense Reference"/>
    <w:basedOn w:val="DefaultParagraphFont"/>
    <w:uiPriority w:val="32"/>
    <w:qFormat/>
    <w:rsid w:val="007A100F"/>
    <w:rPr>
      <w:b/>
      <w:bCs/>
      <w:smallCaps/>
      <w:color w:val="0F4761" w:themeColor="accent1" w:themeShade="BF"/>
      <w:spacing w:val="5"/>
    </w:rPr>
  </w:style>
  <w:style w:type="character" w:styleId="Hyperlink">
    <w:name w:val="Hyperlink"/>
    <w:basedOn w:val="DefaultParagraphFont"/>
    <w:uiPriority w:val="99"/>
    <w:unhideWhenUsed/>
    <w:rsid w:val="00161D1B"/>
    <w:rPr>
      <w:color w:val="467886" w:themeColor="hyperlink"/>
      <w:u w:val="single"/>
    </w:rPr>
  </w:style>
  <w:style w:type="character" w:styleId="UnresolvedMention">
    <w:name w:val="Unresolved Mention"/>
    <w:basedOn w:val="DefaultParagraphFont"/>
    <w:uiPriority w:val="99"/>
    <w:semiHidden/>
    <w:unhideWhenUsed/>
    <w:rsid w:val="00161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hyperlink" Target="mailto:no-reply@centralservers.coms"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79</TotalTime>
  <Pages>4</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Amy E.  (STL)</dc:creator>
  <cp:keywords/>
  <dc:description/>
  <cp:lastModifiedBy>Garner, Amy E.  (STL)</cp:lastModifiedBy>
  <cp:revision>5</cp:revision>
  <cp:lastPrinted>2025-11-20T15:52:00Z</cp:lastPrinted>
  <dcterms:created xsi:type="dcterms:W3CDTF">2025-11-20T14:33:00Z</dcterms:created>
  <dcterms:modified xsi:type="dcterms:W3CDTF">2025-11-20T15:54:00Z</dcterms:modified>
</cp:coreProperties>
</file>