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41"/>
        <w:tblW w:w="10260" w:type="dxa"/>
        <w:tblLook w:val="04A0" w:firstRow="1" w:lastRow="0" w:firstColumn="1" w:lastColumn="0" w:noHBand="0" w:noVBand="1"/>
      </w:tblPr>
      <w:tblGrid>
        <w:gridCol w:w="2520"/>
        <w:gridCol w:w="2609"/>
        <w:gridCol w:w="2521"/>
        <w:gridCol w:w="2610"/>
      </w:tblGrid>
      <w:tr w:rsidR="00FD7BB9" w14:paraId="1D2E7485" w14:textId="77777777" w:rsidTr="004F5E08">
        <w:trPr>
          <w:trHeight w:val="620"/>
        </w:trPr>
        <w:tc>
          <w:tcPr>
            <w:tcW w:w="2520" w:type="dxa"/>
            <w:shd w:val="clear" w:color="auto" w:fill="A8D08D" w:themeFill="accent6" w:themeFillTint="99"/>
          </w:tcPr>
          <w:p w14:paraId="22190CF1" w14:textId="77777777" w:rsidR="00FD7BB9" w:rsidRPr="00985283" w:rsidRDefault="00FD7BB9" w:rsidP="004F5E08">
            <w:pPr>
              <w:jc w:val="center"/>
              <w:rPr>
                <w:b/>
              </w:rPr>
            </w:pPr>
            <w:r w:rsidRPr="00985283">
              <w:rPr>
                <w:b/>
              </w:rPr>
              <w:t>Period Begin</w:t>
            </w:r>
          </w:p>
        </w:tc>
        <w:tc>
          <w:tcPr>
            <w:tcW w:w="2609" w:type="dxa"/>
            <w:shd w:val="clear" w:color="auto" w:fill="A8D08D" w:themeFill="accent6" w:themeFillTint="99"/>
          </w:tcPr>
          <w:p w14:paraId="36125065" w14:textId="77777777" w:rsidR="00FD7BB9" w:rsidRPr="00985283" w:rsidRDefault="00FD7BB9" w:rsidP="004F5E08">
            <w:pPr>
              <w:jc w:val="center"/>
              <w:rPr>
                <w:b/>
              </w:rPr>
            </w:pPr>
            <w:r w:rsidRPr="00985283">
              <w:rPr>
                <w:b/>
              </w:rPr>
              <w:t>Period End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14:paraId="77A2FA2C" w14:textId="77777777" w:rsidR="00FD7BB9" w:rsidRPr="00985283" w:rsidRDefault="00FD7BB9" w:rsidP="004F5E08">
            <w:pPr>
              <w:jc w:val="center"/>
              <w:rPr>
                <w:b/>
              </w:rPr>
            </w:pPr>
            <w:r w:rsidRPr="00985283">
              <w:rPr>
                <w:b/>
              </w:rPr>
              <w:t>Timesheet Due No Later Than</w:t>
            </w:r>
            <w:r>
              <w:rPr>
                <w:b/>
              </w:rPr>
              <w:t xml:space="preserve"> EOB On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42644EC3" w14:textId="77777777" w:rsidR="00FD7BB9" w:rsidRPr="00985283" w:rsidRDefault="00FD7BB9" w:rsidP="004F5E08">
            <w:pPr>
              <w:jc w:val="center"/>
              <w:rPr>
                <w:b/>
              </w:rPr>
            </w:pPr>
            <w:r w:rsidRPr="00985283">
              <w:rPr>
                <w:b/>
              </w:rPr>
              <w:t>Payroll Deposited</w:t>
            </w:r>
          </w:p>
        </w:tc>
      </w:tr>
      <w:tr w:rsidR="003C4447" w14:paraId="3D88189D" w14:textId="77777777" w:rsidTr="004F5E08">
        <w:tc>
          <w:tcPr>
            <w:tcW w:w="2520" w:type="dxa"/>
          </w:tcPr>
          <w:p w14:paraId="56E887B0" w14:textId="228D41DC" w:rsidR="003C4447" w:rsidRDefault="003C4447" w:rsidP="00BE6F76">
            <w:pPr>
              <w:jc w:val="center"/>
            </w:pPr>
            <w:r>
              <w:t>12/</w:t>
            </w:r>
            <w:r w:rsidR="00985D0B">
              <w:t>2</w:t>
            </w:r>
            <w:r w:rsidR="00B91EFD">
              <w:t>4/2023</w:t>
            </w:r>
          </w:p>
        </w:tc>
        <w:tc>
          <w:tcPr>
            <w:tcW w:w="2609" w:type="dxa"/>
          </w:tcPr>
          <w:p w14:paraId="31AA6140" w14:textId="140E7C69" w:rsidR="003C4447" w:rsidRDefault="00B91EFD" w:rsidP="00BE6F76">
            <w:pPr>
              <w:jc w:val="center"/>
            </w:pPr>
            <w:r>
              <w:t>1/6/2024</w:t>
            </w:r>
          </w:p>
        </w:tc>
        <w:tc>
          <w:tcPr>
            <w:tcW w:w="2521" w:type="dxa"/>
          </w:tcPr>
          <w:p w14:paraId="7061A6D1" w14:textId="05C3911A" w:rsidR="003C4447" w:rsidRPr="00913D48" w:rsidRDefault="00B91EFD" w:rsidP="00BE6F76">
            <w:pPr>
              <w:jc w:val="center"/>
            </w:pPr>
            <w:r>
              <w:t>1/9/2024</w:t>
            </w:r>
          </w:p>
        </w:tc>
        <w:tc>
          <w:tcPr>
            <w:tcW w:w="2610" w:type="dxa"/>
          </w:tcPr>
          <w:p w14:paraId="6D49A692" w14:textId="66D198ED" w:rsidR="00B91EFD" w:rsidRDefault="00B91EFD" w:rsidP="00B91EFD">
            <w:pPr>
              <w:jc w:val="center"/>
            </w:pPr>
            <w:r>
              <w:t>1/12/2024</w:t>
            </w:r>
          </w:p>
        </w:tc>
      </w:tr>
      <w:tr w:rsidR="00BE6F76" w14:paraId="7993F14E" w14:textId="77777777" w:rsidTr="004F5E08">
        <w:tc>
          <w:tcPr>
            <w:tcW w:w="2520" w:type="dxa"/>
          </w:tcPr>
          <w:p w14:paraId="1A38D874" w14:textId="7EDEB656" w:rsidR="00BE6F76" w:rsidRDefault="00984DED" w:rsidP="00BE6F76">
            <w:pPr>
              <w:jc w:val="center"/>
            </w:pPr>
            <w:r>
              <w:t>1/</w:t>
            </w:r>
            <w:r w:rsidR="00B91EFD">
              <w:t>7</w:t>
            </w:r>
            <w:r>
              <w:t>/202</w:t>
            </w:r>
            <w:r w:rsidR="00B91EFD">
              <w:t>4</w:t>
            </w:r>
          </w:p>
        </w:tc>
        <w:tc>
          <w:tcPr>
            <w:tcW w:w="2609" w:type="dxa"/>
          </w:tcPr>
          <w:p w14:paraId="11D48E38" w14:textId="1D80A2C4" w:rsidR="00BE6F76" w:rsidRDefault="00984DED" w:rsidP="00BE6F76">
            <w:pPr>
              <w:jc w:val="center"/>
            </w:pPr>
            <w:r>
              <w:t>1/2</w:t>
            </w:r>
            <w:r w:rsidR="00B91EFD">
              <w:t>0</w:t>
            </w:r>
            <w:r>
              <w:t>/202</w:t>
            </w:r>
            <w:r w:rsidR="00B91EFD">
              <w:t>4</w:t>
            </w:r>
          </w:p>
        </w:tc>
        <w:tc>
          <w:tcPr>
            <w:tcW w:w="2521" w:type="dxa"/>
          </w:tcPr>
          <w:p w14:paraId="2260B70A" w14:textId="3053650A" w:rsidR="00BE6F76" w:rsidRDefault="00B91EFD" w:rsidP="00BE6F76">
            <w:pPr>
              <w:jc w:val="center"/>
            </w:pPr>
            <w:r>
              <w:t>1/23/2024</w:t>
            </w:r>
          </w:p>
        </w:tc>
        <w:tc>
          <w:tcPr>
            <w:tcW w:w="2610" w:type="dxa"/>
          </w:tcPr>
          <w:p w14:paraId="735AB30D" w14:textId="5135BF4E" w:rsidR="00BE6F76" w:rsidRDefault="00B91EFD" w:rsidP="00BE6F76">
            <w:pPr>
              <w:jc w:val="center"/>
            </w:pPr>
            <w:r>
              <w:t>1/26/2024</w:t>
            </w:r>
          </w:p>
        </w:tc>
      </w:tr>
      <w:tr w:rsidR="00FD7BB9" w14:paraId="2056A374" w14:textId="77777777" w:rsidTr="004F5E08">
        <w:tc>
          <w:tcPr>
            <w:tcW w:w="2520" w:type="dxa"/>
          </w:tcPr>
          <w:p w14:paraId="3B9D39A4" w14:textId="2A60BA2E" w:rsidR="00FD7BB9" w:rsidRDefault="00984DED" w:rsidP="004F5E08">
            <w:pPr>
              <w:jc w:val="center"/>
            </w:pPr>
            <w:r>
              <w:t>1/2</w:t>
            </w:r>
            <w:r w:rsidR="00B91EFD">
              <w:t>1</w:t>
            </w:r>
            <w:r>
              <w:t>/202</w:t>
            </w:r>
            <w:r w:rsidR="00B91EFD">
              <w:t>4</w:t>
            </w:r>
          </w:p>
        </w:tc>
        <w:tc>
          <w:tcPr>
            <w:tcW w:w="2609" w:type="dxa"/>
          </w:tcPr>
          <w:p w14:paraId="19B92F9B" w14:textId="69307947" w:rsidR="00FD7BB9" w:rsidRDefault="00B91EFD" w:rsidP="00BE6F76">
            <w:pPr>
              <w:jc w:val="center"/>
            </w:pPr>
            <w:r>
              <w:t>2/3/2024</w:t>
            </w:r>
          </w:p>
        </w:tc>
        <w:tc>
          <w:tcPr>
            <w:tcW w:w="2521" w:type="dxa"/>
          </w:tcPr>
          <w:p w14:paraId="70641DC7" w14:textId="439BF834" w:rsidR="00FD7BB9" w:rsidRDefault="00B91EFD" w:rsidP="004F5E08">
            <w:pPr>
              <w:jc w:val="center"/>
            </w:pPr>
            <w:r>
              <w:t>2/6/2024</w:t>
            </w:r>
          </w:p>
        </w:tc>
        <w:tc>
          <w:tcPr>
            <w:tcW w:w="2610" w:type="dxa"/>
          </w:tcPr>
          <w:p w14:paraId="4BD75EA4" w14:textId="3A74EDA2" w:rsidR="00FD7BB9" w:rsidRDefault="00B91EFD" w:rsidP="004F5E08">
            <w:pPr>
              <w:jc w:val="center"/>
            </w:pPr>
            <w:r>
              <w:t>2/9/2024</w:t>
            </w:r>
          </w:p>
        </w:tc>
      </w:tr>
      <w:tr w:rsidR="00FD7BB9" w14:paraId="44FAF10B" w14:textId="77777777" w:rsidTr="004F5E08">
        <w:tc>
          <w:tcPr>
            <w:tcW w:w="2520" w:type="dxa"/>
          </w:tcPr>
          <w:p w14:paraId="36C965DE" w14:textId="20B7611C" w:rsidR="00FD7BB9" w:rsidRDefault="00B91EFD" w:rsidP="004F5E08">
            <w:pPr>
              <w:jc w:val="center"/>
            </w:pPr>
            <w:r>
              <w:t>2/4/2024</w:t>
            </w:r>
          </w:p>
        </w:tc>
        <w:tc>
          <w:tcPr>
            <w:tcW w:w="2609" w:type="dxa"/>
          </w:tcPr>
          <w:p w14:paraId="6755CF7C" w14:textId="158DDD1C" w:rsidR="00FD7BB9" w:rsidRDefault="00B91EFD" w:rsidP="00BE6F76">
            <w:pPr>
              <w:jc w:val="center"/>
            </w:pPr>
            <w:r>
              <w:t>2/17/2024</w:t>
            </w:r>
          </w:p>
        </w:tc>
        <w:tc>
          <w:tcPr>
            <w:tcW w:w="2521" w:type="dxa"/>
          </w:tcPr>
          <w:p w14:paraId="6205C015" w14:textId="582A120A" w:rsidR="00FD7BB9" w:rsidRDefault="00B91EFD" w:rsidP="004F5E08">
            <w:pPr>
              <w:jc w:val="center"/>
            </w:pPr>
            <w:r>
              <w:t>2/20/2024</w:t>
            </w:r>
          </w:p>
        </w:tc>
        <w:tc>
          <w:tcPr>
            <w:tcW w:w="2610" w:type="dxa"/>
          </w:tcPr>
          <w:p w14:paraId="11A6BF06" w14:textId="06B142D0" w:rsidR="00FD7BB9" w:rsidRDefault="00B91EFD" w:rsidP="004F5E08">
            <w:pPr>
              <w:jc w:val="center"/>
            </w:pPr>
            <w:r>
              <w:t>2/23/2024</w:t>
            </w:r>
          </w:p>
        </w:tc>
      </w:tr>
      <w:tr w:rsidR="00FD7BB9" w14:paraId="1788BA0A" w14:textId="77777777" w:rsidTr="004F5E08">
        <w:tc>
          <w:tcPr>
            <w:tcW w:w="2520" w:type="dxa"/>
          </w:tcPr>
          <w:p w14:paraId="69FDFEBF" w14:textId="47FCE009" w:rsidR="00FD7BB9" w:rsidRDefault="00B91EFD" w:rsidP="004F5E08">
            <w:pPr>
              <w:jc w:val="center"/>
            </w:pPr>
            <w:r>
              <w:t>2/18/2024</w:t>
            </w:r>
          </w:p>
        </w:tc>
        <w:tc>
          <w:tcPr>
            <w:tcW w:w="2609" w:type="dxa"/>
          </w:tcPr>
          <w:p w14:paraId="5022D7BA" w14:textId="65CAB230" w:rsidR="00FD7BB9" w:rsidRDefault="00B91EFD" w:rsidP="00BE6F76">
            <w:pPr>
              <w:jc w:val="center"/>
            </w:pPr>
            <w:r>
              <w:t>3/2/2024</w:t>
            </w:r>
          </w:p>
        </w:tc>
        <w:tc>
          <w:tcPr>
            <w:tcW w:w="2521" w:type="dxa"/>
          </w:tcPr>
          <w:p w14:paraId="63BADB73" w14:textId="42EB623C" w:rsidR="00FD7BB9" w:rsidRDefault="00B91EFD" w:rsidP="004F5E08">
            <w:pPr>
              <w:jc w:val="center"/>
            </w:pPr>
            <w:r>
              <w:t>3/5/2024</w:t>
            </w:r>
          </w:p>
        </w:tc>
        <w:tc>
          <w:tcPr>
            <w:tcW w:w="2610" w:type="dxa"/>
          </w:tcPr>
          <w:p w14:paraId="1281C5AA" w14:textId="6549BBD8" w:rsidR="00FD7BB9" w:rsidRDefault="00B91EFD" w:rsidP="004F5E08">
            <w:pPr>
              <w:jc w:val="center"/>
            </w:pPr>
            <w:r>
              <w:t>3/8/2024</w:t>
            </w:r>
          </w:p>
        </w:tc>
      </w:tr>
      <w:tr w:rsidR="00FD7BB9" w14:paraId="3357E9AF" w14:textId="77777777" w:rsidTr="004F5E08">
        <w:tc>
          <w:tcPr>
            <w:tcW w:w="2520" w:type="dxa"/>
          </w:tcPr>
          <w:p w14:paraId="7355DCB5" w14:textId="65BE7502" w:rsidR="00FD7BB9" w:rsidRDefault="00B91EFD" w:rsidP="004F5E08">
            <w:pPr>
              <w:jc w:val="center"/>
            </w:pPr>
            <w:r>
              <w:t>3/3/2024</w:t>
            </w:r>
          </w:p>
        </w:tc>
        <w:tc>
          <w:tcPr>
            <w:tcW w:w="2609" w:type="dxa"/>
          </w:tcPr>
          <w:p w14:paraId="40010C1B" w14:textId="0AFADB12" w:rsidR="00FD7BB9" w:rsidRDefault="00B91EFD" w:rsidP="00BE6F76">
            <w:pPr>
              <w:jc w:val="center"/>
            </w:pPr>
            <w:r>
              <w:t>3/16/2024</w:t>
            </w:r>
          </w:p>
        </w:tc>
        <w:tc>
          <w:tcPr>
            <w:tcW w:w="2521" w:type="dxa"/>
          </w:tcPr>
          <w:p w14:paraId="033A477F" w14:textId="7DE44580" w:rsidR="00FD7BB9" w:rsidRDefault="00B91EFD" w:rsidP="004F5E08">
            <w:pPr>
              <w:jc w:val="center"/>
            </w:pPr>
            <w:r>
              <w:t>3/19/2024</w:t>
            </w:r>
          </w:p>
        </w:tc>
        <w:tc>
          <w:tcPr>
            <w:tcW w:w="2610" w:type="dxa"/>
          </w:tcPr>
          <w:p w14:paraId="6DD584E3" w14:textId="038D8055" w:rsidR="00FD7BB9" w:rsidRDefault="00B91EFD" w:rsidP="004F5E08">
            <w:pPr>
              <w:jc w:val="center"/>
            </w:pPr>
            <w:r>
              <w:t>3/22/2024</w:t>
            </w:r>
          </w:p>
        </w:tc>
      </w:tr>
      <w:tr w:rsidR="00FD7BB9" w14:paraId="52A2C04E" w14:textId="77777777" w:rsidTr="004F5E08">
        <w:tc>
          <w:tcPr>
            <w:tcW w:w="2520" w:type="dxa"/>
          </w:tcPr>
          <w:p w14:paraId="4EACBAA9" w14:textId="42EB660B" w:rsidR="00FD7BB9" w:rsidRDefault="00B91EFD" w:rsidP="004F5E08">
            <w:pPr>
              <w:jc w:val="center"/>
            </w:pPr>
            <w:r>
              <w:t>3/17/2024</w:t>
            </w:r>
          </w:p>
        </w:tc>
        <w:tc>
          <w:tcPr>
            <w:tcW w:w="2609" w:type="dxa"/>
          </w:tcPr>
          <w:p w14:paraId="5381C84D" w14:textId="4A0E5EC2" w:rsidR="00FD7BB9" w:rsidRDefault="00B91EFD" w:rsidP="00BE6F76">
            <w:pPr>
              <w:jc w:val="center"/>
            </w:pPr>
            <w:r>
              <w:t>3/30/2024</w:t>
            </w:r>
          </w:p>
        </w:tc>
        <w:tc>
          <w:tcPr>
            <w:tcW w:w="2521" w:type="dxa"/>
          </w:tcPr>
          <w:p w14:paraId="34EE02D2" w14:textId="7E959908" w:rsidR="00FD7BB9" w:rsidRDefault="00B91EFD" w:rsidP="004F5E08">
            <w:pPr>
              <w:jc w:val="center"/>
            </w:pPr>
            <w:r>
              <w:t>4/2/2024</w:t>
            </w:r>
          </w:p>
        </w:tc>
        <w:tc>
          <w:tcPr>
            <w:tcW w:w="2610" w:type="dxa"/>
          </w:tcPr>
          <w:p w14:paraId="29EF0BC1" w14:textId="46A3BA22" w:rsidR="00FD7BB9" w:rsidRDefault="00B91EFD" w:rsidP="004F5E08">
            <w:pPr>
              <w:jc w:val="center"/>
            </w:pPr>
            <w:r>
              <w:t>4/5/2024</w:t>
            </w:r>
          </w:p>
        </w:tc>
      </w:tr>
      <w:tr w:rsidR="00FD7BB9" w14:paraId="2FC346B2" w14:textId="77777777" w:rsidTr="004F5E08">
        <w:tc>
          <w:tcPr>
            <w:tcW w:w="2520" w:type="dxa"/>
          </w:tcPr>
          <w:p w14:paraId="48B85E55" w14:textId="5C08E74D" w:rsidR="00FD7BB9" w:rsidRDefault="00B91EFD" w:rsidP="004F5E08">
            <w:pPr>
              <w:jc w:val="center"/>
            </w:pPr>
            <w:r>
              <w:t>3/31/2024</w:t>
            </w:r>
          </w:p>
        </w:tc>
        <w:tc>
          <w:tcPr>
            <w:tcW w:w="2609" w:type="dxa"/>
          </w:tcPr>
          <w:p w14:paraId="6407AF3B" w14:textId="3D2C4B85" w:rsidR="00FD7BB9" w:rsidRDefault="00B91EFD" w:rsidP="00BE6F76">
            <w:pPr>
              <w:jc w:val="center"/>
            </w:pPr>
            <w:r>
              <w:t>4/13/2024</w:t>
            </w:r>
          </w:p>
        </w:tc>
        <w:tc>
          <w:tcPr>
            <w:tcW w:w="2521" w:type="dxa"/>
          </w:tcPr>
          <w:p w14:paraId="15DA47CC" w14:textId="0CDC3A31" w:rsidR="00FD7BB9" w:rsidRDefault="00B91EFD" w:rsidP="004F5E08">
            <w:pPr>
              <w:jc w:val="center"/>
            </w:pPr>
            <w:r>
              <w:t>4/16/2024</w:t>
            </w:r>
          </w:p>
        </w:tc>
        <w:tc>
          <w:tcPr>
            <w:tcW w:w="2610" w:type="dxa"/>
          </w:tcPr>
          <w:p w14:paraId="72011D05" w14:textId="5874E7FB" w:rsidR="00FD7BB9" w:rsidRDefault="00B91EFD" w:rsidP="004F5E08">
            <w:pPr>
              <w:jc w:val="center"/>
            </w:pPr>
            <w:r>
              <w:t>4/19/2024</w:t>
            </w:r>
          </w:p>
        </w:tc>
      </w:tr>
      <w:tr w:rsidR="00FD7BB9" w14:paraId="7D56F450" w14:textId="77777777" w:rsidTr="004F5E08">
        <w:tc>
          <w:tcPr>
            <w:tcW w:w="2520" w:type="dxa"/>
          </w:tcPr>
          <w:p w14:paraId="717BFA7F" w14:textId="0E8F5607" w:rsidR="00FD7BB9" w:rsidRDefault="00B91EFD" w:rsidP="004F5E08">
            <w:pPr>
              <w:jc w:val="center"/>
            </w:pPr>
            <w:r>
              <w:t>4/14/2024</w:t>
            </w:r>
          </w:p>
        </w:tc>
        <w:tc>
          <w:tcPr>
            <w:tcW w:w="2609" w:type="dxa"/>
          </w:tcPr>
          <w:p w14:paraId="3C45C031" w14:textId="4D2FC572" w:rsidR="00FD7BB9" w:rsidRDefault="00B91EFD" w:rsidP="00BE6F76">
            <w:pPr>
              <w:jc w:val="center"/>
            </w:pPr>
            <w:r>
              <w:t>4/27/2024</w:t>
            </w:r>
          </w:p>
        </w:tc>
        <w:tc>
          <w:tcPr>
            <w:tcW w:w="2521" w:type="dxa"/>
          </w:tcPr>
          <w:p w14:paraId="5AEADA90" w14:textId="5E2025C6" w:rsidR="00FD7BB9" w:rsidRDefault="00B91EFD" w:rsidP="004F5E08">
            <w:pPr>
              <w:jc w:val="center"/>
            </w:pPr>
            <w:r>
              <w:t>4/30/2024</w:t>
            </w:r>
          </w:p>
        </w:tc>
        <w:tc>
          <w:tcPr>
            <w:tcW w:w="2610" w:type="dxa"/>
          </w:tcPr>
          <w:p w14:paraId="7ECF9A14" w14:textId="596939A1" w:rsidR="00FD7BB9" w:rsidRDefault="00B91EFD" w:rsidP="004F5E08">
            <w:pPr>
              <w:jc w:val="center"/>
            </w:pPr>
            <w:r>
              <w:t>5/3/2024</w:t>
            </w:r>
          </w:p>
        </w:tc>
      </w:tr>
      <w:tr w:rsidR="00FD7BB9" w14:paraId="20D8B71E" w14:textId="77777777" w:rsidTr="004F5E08">
        <w:tc>
          <w:tcPr>
            <w:tcW w:w="2520" w:type="dxa"/>
          </w:tcPr>
          <w:p w14:paraId="0BE7956E" w14:textId="0BD16B92" w:rsidR="00FD7BB9" w:rsidRDefault="00B91EFD" w:rsidP="004F5E08">
            <w:pPr>
              <w:jc w:val="center"/>
            </w:pPr>
            <w:r>
              <w:t>4/28/2024</w:t>
            </w:r>
          </w:p>
        </w:tc>
        <w:tc>
          <w:tcPr>
            <w:tcW w:w="2609" w:type="dxa"/>
          </w:tcPr>
          <w:p w14:paraId="4E5C53E2" w14:textId="5603AC8E" w:rsidR="00FD7BB9" w:rsidRDefault="00B91EFD" w:rsidP="004F5E08">
            <w:pPr>
              <w:jc w:val="center"/>
            </w:pPr>
            <w:r>
              <w:t>5/11/2024</w:t>
            </w:r>
          </w:p>
        </w:tc>
        <w:tc>
          <w:tcPr>
            <w:tcW w:w="2521" w:type="dxa"/>
          </w:tcPr>
          <w:p w14:paraId="470AE469" w14:textId="2588A175" w:rsidR="00FD7BB9" w:rsidRDefault="00B91EFD" w:rsidP="004F5E08">
            <w:pPr>
              <w:jc w:val="center"/>
            </w:pPr>
            <w:r>
              <w:t>5/14/2024</w:t>
            </w:r>
          </w:p>
        </w:tc>
        <w:tc>
          <w:tcPr>
            <w:tcW w:w="2610" w:type="dxa"/>
          </w:tcPr>
          <w:p w14:paraId="07E96BC9" w14:textId="10300F1A" w:rsidR="00FD7BB9" w:rsidRDefault="00B91EFD" w:rsidP="004F5E08">
            <w:pPr>
              <w:jc w:val="center"/>
            </w:pPr>
            <w:r>
              <w:t>5/17/2024</w:t>
            </w:r>
          </w:p>
        </w:tc>
      </w:tr>
      <w:tr w:rsidR="00FD7BB9" w14:paraId="019925B7" w14:textId="77777777" w:rsidTr="004F5E08">
        <w:tc>
          <w:tcPr>
            <w:tcW w:w="2520" w:type="dxa"/>
          </w:tcPr>
          <w:p w14:paraId="34F5BD1C" w14:textId="34BAD402" w:rsidR="00FD7BB9" w:rsidRDefault="00B91EFD" w:rsidP="004F5E08">
            <w:pPr>
              <w:jc w:val="center"/>
            </w:pPr>
            <w:r>
              <w:t>5/12/2024</w:t>
            </w:r>
          </w:p>
        </w:tc>
        <w:tc>
          <w:tcPr>
            <w:tcW w:w="2609" w:type="dxa"/>
          </w:tcPr>
          <w:p w14:paraId="5264B263" w14:textId="2D4D4BE5" w:rsidR="00FD7BB9" w:rsidRDefault="00B91EFD" w:rsidP="004F5E08">
            <w:pPr>
              <w:jc w:val="center"/>
            </w:pPr>
            <w:r>
              <w:t>5/25/2024</w:t>
            </w:r>
          </w:p>
        </w:tc>
        <w:tc>
          <w:tcPr>
            <w:tcW w:w="2521" w:type="dxa"/>
          </w:tcPr>
          <w:p w14:paraId="7C1C6A49" w14:textId="2C2D980F" w:rsidR="00FD7BB9" w:rsidRDefault="00B91EFD" w:rsidP="004F5E08">
            <w:pPr>
              <w:jc w:val="center"/>
            </w:pPr>
            <w:r>
              <w:t>5/28/2024</w:t>
            </w:r>
          </w:p>
        </w:tc>
        <w:tc>
          <w:tcPr>
            <w:tcW w:w="2610" w:type="dxa"/>
          </w:tcPr>
          <w:p w14:paraId="6926690E" w14:textId="5466F847" w:rsidR="00FD7BB9" w:rsidRDefault="00B91EFD" w:rsidP="004F5E08">
            <w:pPr>
              <w:jc w:val="center"/>
            </w:pPr>
            <w:r>
              <w:t>5/31/2024</w:t>
            </w:r>
          </w:p>
        </w:tc>
      </w:tr>
      <w:tr w:rsidR="00FD7BB9" w14:paraId="03E15B42" w14:textId="77777777" w:rsidTr="004F5E08">
        <w:tc>
          <w:tcPr>
            <w:tcW w:w="2520" w:type="dxa"/>
          </w:tcPr>
          <w:p w14:paraId="6B4898F9" w14:textId="5900A435" w:rsidR="00FD7BB9" w:rsidRDefault="00B91EFD" w:rsidP="004F5E08">
            <w:pPr>
              <w:jc w:val="center"/>
            </w:pPr>
            <w:r>
              <w:t>5/26/2024</w:t>
            </w:r>
          </w:p>
        </w:tc>
        <w:tc>
          <w:tcPr>
            <w:tcW w:w="2609" w:type="dxa"/>
          </w:tcPr>
          <w:p w14:paraId="5B216AD6" w14:textId="613B34FA" w:rsidR="00FD7BB9" w:rsidRDefault="00B91EFD" w:rsidP="004F5E08">
            <w:pPr>
              <w:jc w:val="center"/>
            </w:pPr>
            <w:r>
              <w:t>6/8/2024</w:t>
            </w:r>
          </w:p>
        </w:tc>
        <w:tc>
          <w:tcPr>
            <w:tcW w:w="2521" w:type="dxa"/>
          </w:tcPr>
          <w:p w14:paraId="2C0C8C27" w14:textId="1AC450E2" w:rsidR="00FD7BB9" w:rsidRDefault="00B91EFD" w:rsidP="004F5E08">
            <w:pPr>
              <w:jc w:val="center"/>
            </w:pPr>
            <w:r>
              <w:t>6/11/2024</w:t>
            </w:r>
          </w:p>
        </w:tc>
        <w:tc>
          <w:tcPr>
            <w:tcW w:w="2610" w:type="dxa"/>
          </w:tcPr>
          <w:p w14:paraId="78698A08" w14:textId="63C230D6" w:rsidR="00FD7BB9" w:rsidRDefault="00B91EFD" w:rsidP="004F5E08">
            <w:pPr>
              <w:jc w:val="center"/>
            </w:pPr>
            <w:r>
              <w:t>6/14/2024</w:t>
            </w:r>
          </w:p>
        </w:tc>
      </w:tr>
      <w:tr w:rsidR="00FD7BB9" w14:paraId="1BE295A0" w14:textId="77777777" w:rsidTr="004F5E08">
        <w:tc>
          <w:tcPr>
            <w:tcW w:w="2520" w:type="dxa"/>
          </w:tcPr>
          <w:p w14:paraId="77769A50" w14:textId="24705805" w:rsidR="00FD7BB9" w:rsidRDefault="00B91EFD" w:rsidP="004F5E08">
            <w:pPr>
              <w:jc w:val="center"/>
            </w:pPr>
            <w:r>
              <w:t>6/9/2024</w:t>
            </w:r>
          </w:p>
        </w:tc>
        <w:tc>
          <w:tcPr>
            <w:tcW w:w="2609" w:type="dxa"/>
          </w:tcPr>
          <w:p w14:paraId="1C0AD6C4" w14:textId="283508CA" w:rsidR="00FD7BB9" w:rsidRDefault="00B91EFD" w:rsidP="004F5E08">
            <w:pPr>
              <w:jc w:val="center"/>
            </w:pPr>
            <w:r>
              <w:t>6/22/2024</w:t>
            </w:r>
          </w:p>
        </w:tc>
        <w:tc>
          <w:tcPr>
            <w:tcW w:w="2521" w:type="dxa"/>
          </w:tcPr>
          <w:p w14:paraId="66DDDFAA" w14:textId="13A3E9D1" w:rsidR="00FD7BB9" w:rsidRDefault="00B91EFD" w:rsidP="004F5E08">
            <w:pPr>
              <w:jc w:val="center"/>
            </w:pPr>
            <w:r>
              <w:t>6/25/2024</w:t>
            </w:r>
          </w:p>
        </w:tc>
        <w:tc>
          <w:tcPr>
            <w:tcW w:w="2610" w:type="dxa"/>
          </w:tcPr>
          <w:p w14:paraId="68DA5B04" w14:textId="5DDA53A8" w:rsidR="00FD7BB9" w:rsidRDefault="00B91EFD" w:rsidP="004F5E08">
            <w:pPr>
              <w:jc w:val="center"/>
            </w:pPr>
            <w:r>
              <w:t>6/28/2024</w:t>
            </w:r>
          </w:p>
        </w:tc>
      </w:tr>
      <w:tr w:rsidR="00FD7BB9" w14:paraId="16C7164E" w14:textId="77777777" w:rsidTr="004F5E08">
        <w:tc>
          <w:tcPr>
            <w:tcW w:w="2520" w:type="dxa"/>
          </w:tcPr>
          <w:p w14:paraId="5E92E78D" w14:textId="610FF5E2" w:rsidR="00FD7BB9" w:rsidRDefault="00B91EFD" w:rsidP="004F5E08">
            <w:pPr>
              <w:jc w:val="center"/>
            </w:pPr>
            <w:r>
              <w:t>6/23/2024</w:t>
            </w:r>
          </w:p>
        </w:tc>
        <w:tc>
          <w:tcPr>
            <w:tcW w:w="2609" w:type="dxa"/>
          </w:tcPr>
          <w:p w14:paraId="44C9F08D" w14:textId="10EE622B" w:rsidR="00FD7BB9" w:rsidRDefault="00B91EFD" w:rsidP="004F5E08">
            <w:pPr>
              <w:jc w:val="center"/>
            </w:pPr>
            <w:r>
              <w:t>7/6/2024</w:t>
            </w:r>
          </w:p>
        </w:tc>
        <w:tc>
          <w:tcPr>
            <w:tcW w:w="2521" w:type="dxa"/>
          </w:tcPr>
          <w:p w14:paraId="121E3362" w14:textId="32B6EA06" w:rsidR="00FD7BB9" w:rsidRDefault="00B91EFD" w:rsidP="004F5E08">
            <w:pPr>
              <w:jc w:val="center"/>
            </w:pPr>
            <w:r>
              <w:t>7/9/2024</w:t>
            </w:r>
          </w:p>
        </w:tc>
        <w:tc>
          <w:tcPr>
            <w:tcW w:w="2610" w:type="dxa"/>
          </w:tcPr>
          <w:p w14:paraId="2BA5E821" w14:textId="3A30FFCA" w:rsidR="00FD7BB9" w:rsidRDefault="00B91EFD" w:rsidP="004F5E08">
            <w:pPr>
              <w:jc w:val="center"/>
            </w:pPr>
            <w:r>
              <w:t>7/12/2024</w:t>
            </w:r>
          </w:p>
        </w:tc>
      </w:tr>
      <w:tr w:rsidR="00FD7BB9" w14:paraId="260C73F7" w14:textId="77777777" w:rsidTr="004F5E08">
        <w:tc>
          <w:tcPr>
            <w:tcW w:w="2520" w:type="dxa"/>
          </w:tcPr>
          <w:p w14:paraId="6EAF596B" w14:textId="5B49841B" w:rsidR="00FD7BB9" w:rsidRDefault="00B91EFD" w:rsidP="004F5E08">
            <w:pPr>
              <w:jc w:val="center"/>
            </w:pPr>
            <w:r>
              <w:t>7/7/2024</w:t>
            </w:r>
          </w:p>
        </w:tc>
        <w:tc>
          <w:tcPr>
            <w:tcW w:w="2609" w:type="dxa"/>
          </w:tcPr>
          <w:p w14:paraId="580648B8" w14:textId="74E04E06" w:rsidR="00FD7BB9" w:rsidRDefault="00B91EFD" w:rsidP="004F5E08">
            <w:pPr>
              <w:jc w:val="center"/>
            </w:pPr>
            <w:r>
              <w:t>7/20/2024</w:t>
            </w:r>
          </w:p>
        </w:tc>
        <w:tc>
          <w:tcPr>
            <w:tcW w:w="2521" w:type="dxa"/>
          </w:tcPr>
          <w:p w14:paraId="04209596" w14:textId="6D8DE340" w:rsidR="00FD7BB9" w:rsidRDefault="00B91EFD" w:rsidP="004F5E08">
            <w:pPr>
              <w:jc w:val="center"/>
            </w:pPr>
            <w:r>
              <w:t>7/23/2024</w:t>
            </w:r>
          </w:p>
        </w:tc>
        <w:tc>
          <w:tcPr>
            <w:tcW w:w="2610" w:type="dxa"/>
          </w:tcPr>
          <w:p w14:paraId="71174DB1" w14:textId="3579771F" w:rsidR="00FD7BB9" w:rsidRDefault="00B91EFD" w:rsidP="004F5E08">
            <w:pPr>
              <w:jc w:val="center"/>
            </w:pPr>
            <w:r>
              <w:t>7/26/2024</w:t>
            </w:r>
          </w:p>
        </w:tc>
      </w:tr>
      <w:tr w:rsidR="00FD7BB9" w14:paraId="285B535C" w14:textId="77777777" w:rsidTr="004F5E08">
        <w:tc>
          <w:tcPr>
            <w:tcW w:w="2520" w:type="dxa"/>
          </w:tcPr>
          <w:p w14:paraId="46C99D87" w14:textId="3F35DD03" w:rsidR="00FD7BB9" w:rsidRDefault="00B91EFD" w:rsidP="004F5E08">
            <w:pPr>
              <w:jc w:val="center"/>
            </w:pPr>
            <w:r>
              <w:t>7/21/2024</w:t>
            </w:r>
          </w:p>
        </w:tc>
        <w:tc>
          <w:tcPr>
            <w:tcW w:w="2609" w:type="dxa"/>
          </w:tcPr>
          <w:p w14:paraId="3FAD12DE" w14:textId="32C9C459" w:rsidR="00FD7BB9" w:rsidRDefault="00B91EFD" w:rsidP="004F5E08">
            <w:pPr>
              <w:jc w:val="center"/>
            </w:pPr>
            <w:r>
              <w:t>8/3/2024</w:t>
            </w:r>
          </w:p>
        </w:tc>
        <w:tc>
          <w:tcPr>
            <w:tcW w:w="2521" w:type="dxa"/>
          </w:tcPr>
          <w:p w14:paraId="6DB9ABC8" w14:textId="2040DAA4" w:rsidR="00FD7BB9" w:rsidRDefault="00B91EFD" w:rsidP="004F5E08">
            <w:pPr>
              <w:jc w:val="center"/>
            </w:pPr>
            <w:r>
              <w:t>8/6/2024</w:t>
            </w:r>
          </w:p>
        </w:tc>
        <w:tc>
          <w:tcPr>
            <w:tcW w:w="2610" w:type="dxa"/>
          </w:tcPr>
          <w:p w14:paraId="07000F65" w14:textId="6AEBBB40" w:rsidR="00FD7BB9" w:rsidRDefault="00B91EFD" w:rsidP="004F5E08">
            <w:pPr>
              <w:jc w:val="center"/>
            </w:pPr>
            <w:r>
              <w:t>8/9/2024</w:t>
            </w:r>
          </w:p>
        </w:tc>
      </w:tr>
      <w:tr w:rsidR="00FD7BB9" w14:paraId="6027D116" w14:textId="77777777" w:rsidTr="004F5E08">
        <w:tc>
          <w:tcPr>
            <w:tcW w:w="2520" w:type="dxa"/>
          </w:tcPr>
          <w:p w14:paraId="5299B6B4" w14:textId="3D6783BB" w:rsidR="00FD7BB9" w:rsidRDefault="00B91EFD" w:rsidP="004F5E08">
            <w:pPr>
              <w:jc w:val="center"/>
            </w:pPr>
            <w:r>
              <w:t>8/4/2024</w:t>
            </w:r>
          </w:p>
        </w:tc>
        <w:tc>
          <w:tcPr>
            <w:tcW w:w="2609" w:type="dxa"/>
          </w:tcPr>
          <w:p w14:paraId="6E02FFC3" w14:textId="7340D657" w:rsidR="00FD7BB9" w:rsidRDefault="00B91EFD" w:rsidP="004F5E08">
            <w:pPr>
              <w:jc w:val="center"/>
            </w:pPr>
            <w:r>
              <w:t>8/17/2024</w:t>
            </w:r>
          </w:p>
        </w:tc>
        <w:tc>
          <w:tcPr>
            <w:tcW w:w="2521" w:type="dxa"/>
          </w:tcPr>
          <w:p w14:paraId="041ADD05" w14:textId="6D905F58" w:rsidR="00FD7BB9" w:rsidRDefault="00B91EFD" w:rsidP="004F5E08">
            <w:pPr>
              <w:jc w:val="center"/>
            </w:pPr>
            <w:r>
              <w:t>8/20/2024</w:t>
            </w:r>
          </w:p>
        </w:tc>
        <w:tc>
          <w:tcPr>
            <w:tcW w:w="2610" w:type="dxa"/>
          </w:tcPr>
          <w:p w14:paraId="159DC1FD" w14:textId="1DFD6464" w:rsidR="00FD7BB9" w:rsidRDefault="00B91EFD" w:rsidP="004F5E08">
            <w:pPr>
              <w:jc w:val="center"/>
            </w:pPr>
            <w:r>
              <w:t>8/23/2024</w:t>
            </w:r>
          </w:p>
        </w:tc>
      </w:tr>
      <w:tr w:rsidR="00FD7BB9" w14:paraId="12576776" w14:textId="77777777" w:rsidTr="004F5E08">
        <w:tc>
          <w:tcPr>
            <w:tcW w:w="2520" w:type="dxa"/>
          </w:tcPr>
          <w:p w14:paraId="728D3273" w14:textId="1D753EF0" w:rsidR="00FD7BB9" w:rsidRDefault="00B91EFD" w:rsidP="004F5E08">
            <w:pPr>
              <w:jc w:val="center"/>
            </w:pPr>
            <w:r>
              <w:t>8/18/2024</w:t>
            </w:r>
          </w:p>
        </w:tc>
        <w:tc>
          <w:tcPr>
            <w:tcW w:w="2609" w:type="dxa"/>
          </w:tcPr>
          <w:p w14:paraId="2DD5507A" w14:textId="75B2AEC3" w:rsidR="00FD7BB9" w:rsidRDefault="00B91EFD" w:rsidP="004F5E08">
            <w:pPr>
              <w:jc w:val="center"/>
            </w:pPr>
            <w:r>
              <w:t>8/31/2024</w:t>
            </w:r>
          </w:p>
        </w:tc>
        <w:tc>
          <w:tcPr>
            <w:tcW w:w="2521" w:type="dxa"/>
          </w:tcPr>
          <w:p w14:paraId="6B7D24F8" w14:textId="4B7F2655" w:rsidR="00FD7BB9" w:rsidRDefault="00B91EFD" w:rsidP="004F5E08">
            <w:pPr>
              <w:jc w:val="center"/>
            </w:pPr>
            <w:r>
              <w:t>9/3/2024</w:t>
            </w:r>
          </w:p>
        </w:tc>
        <w:tc>
          <w:tcPr>
            <w:tcW w:w="2610" w:type="dxa"/>
          </w:tcPr>
          <w:p w14:paraId="3B003754" w14:textId="526282DD" w:rsidR="00FD7BB9" w:rsidRDefault="00B91EFD" w:rsidP="004F5E08">
            <w:pPr>
              <w:jc w:val="center"/>
            </w:pPr>
            <w:r>
              <w:t>9/6/2024</w:t>
            </w:r>
          </w:p>
        </w:tc>
      </w:tr>
      <w:tr w:rsidR="00FD7BB9" w14:paraId="6935951D" w14:textId="77777777" w:rsidTr="004F5E08">
        <w:tc>
          <w:tcPr>
            <w:tcW w:w="2520" w:type="dxa"/>
          </w:tcPr>
          <w:p w14:paraId="3E28DA75" w14:textId="4219CD9B" w:rsidR="00FD7BB9" w:rsidRDefault="00B91EFD" w:rsidP="004F5E08">
            <w:pPr>
              <w:jc w:val="center"/>
            </w:pPr>
            <w:r>
              <w:t>9/1/2024</w:t>
            </w:r>
          </w:p>
        </w:tc>
        <w:tc>
          <w:tcPr>
            <w:tcW w:w="2609" w:type="dxa"/>
          </w:tcPr>
          <w:p w14:paraId="40518402" w14:textId="28704243" w:rsidR="00FD7BB9" w:rsidRDefault="00B91EFD" w:rsidP="004F5E08">
            <w:pPr>
              <w:jc w:val="center"/>
            </w:pPr>
            <w:r>
              <w:t>9/14/2024</w:t>
            </w:r>
          </w:p>
        </w:tc>
        <w:tc>
          <w:tcPr>
            <w:tcW w:w="2521" w:type="dxa"/>
          </w:tcPr>
          <w:p w14:paraId="124221D6" w14:textId="3051C713" w:rsidR="00FD7BB9" w:rsidRDefault="00B91EFD" w:rsidP="004F5E08">
            <w:pPr>
              <w:jc w:val="center"/>
            </w:pPr>
            <w:r>
              <w:t>9/17/2024</w:t>
            </w:r>
          </w:p>
        </w:tc>
        <w:tc>
          <w:tcPr>
            <w:tcW w:w="2610" w:type="dxa"/>
          </w:tcPr>
          <w:p w14:paraId="0E18D1CE" w14:textId="326AC446" w:rsidR="00FD7BB9" w:rsidRDefault="00B91EFD" w:rsidP="004F5E08">
            <w:pPr>
              <w:jc w:val="center"/>
            </w:pPr>
            <w:r>
              <w:t>9/20/2024</w:t>
            </w:r>
          </w:p>
        </w:tc>
      </w:tr>
      <w:tr w:rsidR="00FD7BB9" w14:paraId="31FF9FD8" w14:textId="77777777" w:rsidTr="004F5E08">
        <w:tc>
          <w:tcPr>
            <w:tcW w:w="2520" w:type="dxa"/>
          </w:tcPr>
          <w:p w14:paraId="47A66C1A" w14:textId="2A2CB31A" w:rsidR="00FD7BB9" w:rsidRDefault="00B91EFD" w:rsidP="004F5E08">
            <w:pPr>
              <w:jc w:val="center"/>
            </w:pPr>
            <w:r>
              <w:t>9/15/2024</w:t>
            </w:r>
          </w:p>
        </w:tc>
        <w:tc>
          <w:tcPr>
            <w:tcW w:w="2609" w:type="dxa"/>
          </w:tcPr>
          <w:p w14:paraId="568DF0DE" w14:textId="7250AB5A" w:rsidR="00FD7BB9" w:rsidRDefault="00B91EFD" w:rsidP="004F5E08">
            <w:pPr>
              <w:jc w:val="center"/>
            </w:pPr>
            <w:r>
              <w:t>9/28/2024</w:t>
            </w:r>
          </w:p>
        </w:tc>
        <w:tc>
          <w:tcPr>
            <w:tcW w:w="2521" w:type="dxa"/>
          </w:tcPr>
          <w:p w14:paraId="1E5E632C" w14:textId="3DF5A1F6" w:rsidR="00FD7BB9" w:rsidRDefault="00B91EFD" w:rsidP="004F5E08">
            <w:pPr>
              <w:jc w:val="center"/>
            </w:pPr>
            <w:r>
              <w:t>10/1/2024</w:t>
            </w:r>
          </w:p>
        </w:tc>
        <w:tc>
          <w:tcPr>
            <w:tcW w:w="2610" w:type="dxa"/>
          </w:tcPr>
          <w:p w14:paraId="260F3F64" w14:textId="0E01AA33" w:rsidR="00FD7BB9" w:rsidRDefault="00B91EFD" w:rsidP="004F5E08">
            <w:pPr>
              <w:jc w:val="center"/>
            </w:pPr>
            <w:r>
              <w:t>10/4/2024</w:t>
            </w:r>
          </w:p>
        </w:tc>
      </w:tr>
      <w:tr w:rsidR="00FD7BB9" w14:paraId="224B9F70" w14:textId="77777777" w:rsidTr="004F5E08">
        <w:tc>
          <w:tcPr>
            <w:tcW w:w="2520" w:type="dxa"/>
          </w:tcPr>
          <w:p w14:paraId="36A3E402" w14:textId="3BED05FF" w:rsidR="00FD7BB9" w:rsidRDefault="00B91EFD" w:rsidP="004F5E08">
            <w:pPr>
              <w:jc w:val="center"/>
            </w:pPr>
            <w:r>
              <w:t>9/29/2024</w:t>
            </w:r>
          </w:p>
        </w:tc>
        <w:tc>
          <w:tcPr>
            <w:tcW w:w="2609" w:type="dxa"/>
          </w:tcPr>
          <w:p w14:paraId="486EDF97" w14:textId="0EE869B9" w:rsidR="00FD7BB9" w:rsidRDefault="00361946" w:rsidP="004F5E08">
            <w:pPr>
              <w:jc w:val="center"/>
            </w:pPr>
            <w:r>
              <w:t>10/12/2024</w:t>
            </w:r>
          </w:p>
        </w:tc>
        <w:tc>
          <w:tcPr>
            <w:tcW w:w="2521" w:type="dxa"/>
          </w:tcPr>
          <w:p w14:paraId="60848CE7" w14:textId="54C14718" w:rsidR="00FD7BB9" w:rsidRDefault="00361946" w:rsidP="004F5E08">
            <w:pPr>
              <w:jc w:val="center"/>
            </w:pPr>
            <w:r>
              <w:t>10/15/2024</w:t>
            </w:r>
          </w:p>
        </w:tc>
        <w:tc>
          <w:tcPr>
            <w:tcW w:w="2610" w:type="dxa"/>
          </w:tcPr>
          <w:p w14:paraId="581E6D15" w14:textId="266C6F52" w:rsidR="00FD7BB9" w:rsidRDefault="00361946" w:rsidP="004F5E08">
            <w:pPr>
              <w:jc w:val="center"/>
            </w:pPr>
            <w:r>
              <w:t>10/18/2024</w:t>
            </w:r>
          </w:p>
        </w:tc>
      </w:tr>
      <w:tr w:rsidR="00FD7BB9" w14:paraId="08068A67" w14:textId="77777777" w:rsidTr="004F5E08">
        <w:tc>
          <w:tcPr>
            <w:tcW w:w="2520" w:type="dxa"/>
          </w:tcPr>
          <w:p w14:paraId="4A30593D" w14:textId="43E3134D" w:rsidR="00FD7BB9" w:rsidRDefault="00361946" w:rsidP="004F5E08">
            <w:pPr>
              <w:jc w:val="center"/>
            </w:pPr>
            <w:r>
              <w:t>10/13/2024</w:t>
            </w:r>
          </w:p>
        </w:tc>
        <w:tc>
          <w:tcPr>
            <w:tcW w:w="2609" w:type="dxa"/>
          </w:tcPr>
          <w:p w14:paraId="3BDC52ED" w14:textId="404E342C" w:rsidR="00FD7BB9" w:rsidRDefault="00361946" w:rsidP="004F5E08">
            <w:pPr>
              <w:jc w:val="center"/>
            </w:pPr>
            <w:r>
              <w:t>10/26/2024</w:t>
            </w:r>
          </w:p>
        </w:tc>
        <w:tc>
          <w:tcPr>
            <w:tcW w:w="2521" w:type="dxa"/>
          </w:tcPr>
          <w:p w14:paraId="0E6618CE" w14:textId="025DE0B6" w:rsidR="00FD7BB9" w:rsidRDefault="00361946" w:rsidP="004F5E08">
            <w:pPr>
              <w:jc w:val="center"/>
            </w:pPr>
            <w:r>
              <w:t>10/29/2024</w:t>
            </w:r>
          </w:p>
        </w:tc>
        <w:tc>
          <w:tcPr>
            <w:tcW w:w="2610" w:type="dxa"/>
          </w:tcPr>
          <w:p w14:paraId="7DD24DFB" w14:textId="1204DCD4" w:rsidR="00FD7BB9" w:rsidRDefault="00361946" w:rsidP="004F5E08">
            <w:pPr>
              <w:jc w:val="center"/>
            </w:pPr>
            <w:r>
              <w:t>11/1/2024</w:t>
            </w:r>
          </w:p>
        </w:tc>
      </w:tr>
      <w:tr w:rsidR="00FD7BB9" w14:paraId="1F73BCC7" w14:textId="77777777" w:rsidTr="004F5E08">
        <w:tc>
          <w:tcPr>
            <w:tcW w:w="2520" w:type="dxa"/>
          </w:tcPr>
          <w:p w14:paraId="7DF83A66" w14:textId="0B35548B" w:rsidR="00FD7BB9" w:rsidRDefault="00361946" w:rsidP="004F5E08">
            <w:pPr>
              <w:jc w:val="center"/>
            </w:pPr>
            <w:r>
              <w:t>10/27/2024</w:t>
            </w:r>
          </w:p>
        </w:tc>
        <w:tc>
          <w:tcPr>
            <w:tcW w:w="2609" w:type="dxa"/>
          </w:tcPr>
          <w:p w14:paraId="36E568F8" w14:textId="57D6B4DF" w:rsidR="00FD7BB9" w:rsidRDefault="00361946" w:rsidP="004F5E08">
            <w:pPr>
              <w:jc w:val="center"/>
            </w:pPr>
            <w:r>
              <w:t>11/9/2024</w:t>
            </w:r>
          </w:p>
        </w:tc>
        <w:tc>
          <w:tcPr>
            <w:tcW w:w="2521" w:type="dxa"/>
          </w:tcPr>
          <w:p w14:paraId="19F8CD22" w14:textId="5D5C6C82" w:rsidR="00FD7BB9" w:rsidRDefault="00361946" w:rsidP="004F5E08">
            <w:pPr>
              <w:jc w:val="center"/>
            </w:pPr>
            <w:r>
              <w:t>11/12/2024</w:t>
            </w:r>
          </w:p>
        </w:tc>
        <w:tc>
          <w:tcPr>
            <w:tcW w:w="2610" w:type="dxa"/>
          </w:tcPr>
          <w:p w14:paraId="78E25F6C" w14:textId="58297581" w:rsidR="00FD7BB9" w:rsidRDefault="00361946" w:rsidP="004F5E08">
            <w:pPr>
              <w:jc w:val="center"/>
            </w:pPr>
            <w:r>
              <w:t>11/15/2024</w:t>
            </w:r>
          </w:p>
        </w:tc>
      </w:tr>
      <w:tr w:rsidR="00FD7BB9" w14:paraId="38634F27" w14:textId="77777777" w:rsidTr="004F5E08">
        <w:tc>
          <w:tcPr>
            <w:tcW w:w="2520" w:type="dxa"/>
          </w:tcPr>
          <w:p w14:paraId="361DF297" w14:textId="2164DDCE" w:rsidR="00FD7BB9" w:rsidRDefault="00361946" w:rsidP="004F5E08">
            <w:pPr>
              <w:jc w:val="center"/>
            </w:pPr>
            <w:r>
              <w:t>11/10/2024</w:t>
            </w:r>
          </w:p>
        </w:tc>
        <w:tc>
          <w:tcPr>
            <w:tcW w:w="2609" w:type="dxa"/>
          </w:tcPr>
          <w:p w14:paraId="35F04B98" w14:textId="55EB8A84" w:rsidR="00FD7BB9" w:rsidRDefault="00361946" w:rsidP="004F5E08">
            <w:pPr>
              <w:jc w:val="center"/>
            </w:pPr>
            <w:r>
              <w:t>11/23/2024</w:t>
            </w:r>
          </w:p>
        </w:tc>
        <w:tc>
          <w:tcPr>
            <w:tcW w:w="2521" w:type="dxa"/>
          </w:tcPr>
          <w:p w14:paraId="5E90DDA9" w14:textId="6B84D277" w:rsidR="00FD7BB9" w:rsidRDefault="00361946" w:rsidP="004F5E08">
            <w:pPr>
              <w:jc w:val="center"/>
            </w:pPr>
            <w:r>
              <w:t>11/26/2024</w:t>
            </w:r>
          </w:p>
        </w:tc>
        <w:tc>
          <w:tcPr>
            <w:tcW w:w="2610" w:type="dxa"/>
          </w:tcPr>
          <w:p w14:paraId="76947542" w14:textId="3AD44082" w:rsidR="00FD7BB9" w:rsidRDefault="00361946" w:rsidP="004F5E08">
            <w:pPr>
              <w:jc w:val="center"/>
            </w:pPr>
            <w:r>
              <w:t>11/29/2024</w:t>
            </w:r>
          </w:p>
        </w:tc>
      </w:tr>
      <w:tr w:rsidR="00FD7BB9" w14:paraId="64226977" w14:textId="77777777" w:rsidTr="004F5E08">
        <w:tc>
          <w:tcPr>
            <w:tcW w:w="2520" w:type="dxa"/>
          </w:tcPr>
          <w:p w14:paraId="54E04D7B" w14:textId="4D4AA050" w:rsidR="00FD7BB9" w:rsidRDefault="00361946" w:rsidP="004F5E08">
            <w:pPr>
              <w:jc w:val="center"/>
            </w:pPr>
            <w:r>
              <w:t>11/24/2024</w:t>
            </w:r>
          </w:p>
        </w:tc>
        <w:tc>
          <w:tcPr>
            <w:tcW w:w="2609" w:type="dxa"/>
          </w:tcPr>
          <w:p w14:paraId="3C093802" w14:textId="0F67A94C" w:rsidR="00FD7BB9" w:rsidRDefault="00361946" w:rsidP="004F5E08">
            <w:pPr>
              <w:jc w:val="center"/>
            </w:pPr>
            <w:r>
              <w:t>12/7/2024</w:t>
            </w:r>
          </w:p>
        </w:tc>
        <w:tc>
          <w:tcPr>
            <w:tcW w:w="2521" w:type="dxa"/>
          </w:tcPr>
          <w:p w14:paraId="48B673C7" w14:textId="4298E48E" w:rsidR="00FD7BB9" w:rsidRDefault="00361946" w:rsidP="004F5E08">
            <w:pPr>
              <w:jc w:val="center"/>
            </w:pPr>
            <w:r>
              <w:t>12/10/2024</w:t>
            </w:r>
          </w:p>
        </w:tc>
        <w:tc>
          <w:tcPr>
            <w:tcW w:w="2610" w:type="dxa"/>
          </w:tcPr>
          <w:p w14:paraId="1A8464F9" w14:textId="13C25B75" w:rsidR="00FD7BB9" w:rsidRDefault="00361946" w:rsidP="004F5E08">
            <w:pPr>
              <w:jc w:val="center"/>
            </w:pPr>
            <w:r>
              <w:t>12/13/2024</w:t>
            </w:r>
          </w:p>
        </w:tc>
      </w:tr>
      <w:tr w:rsidR="00FD7BB9" w14:paraId="6AA6095F" w14:textId="77777777" w:rsidTr="004F5E08">
        <w:tc>
          <w:tcPr>
            <w:tcW w:w="2520" w:type="dxa"/>
          </w:tcPr>
          <w:p w14:paraId="1734DF3D" w14:textId="3DFD410A" w:rsidR="00FD7BB9" w:rsidRDefault="00361946" w:rsidP="004F5E08">
            <w:pPr>
              <w:jc w:val="center"/>
            </w:pPr>
            <w:r>
              <w:t>12/8/2024</w:t>
            </w:r>
          </w:p>
        </w:tc>
        <w:tc>
          <w:tcPr>
            <w:tcW w:w="2609" w:type="dxa"/>
          </w:tcPr>
          <w:p w14:paraId="6264D4F1" w14:textId="2533D8C3" w:rsidR="00FD7BB9" w:rsidRDefault="00361946" w:rsidP="004F5E08">
            <w:pPr>
              <w:jc w:val="center"/>
            </w:pPr>
            <w:r>
              <w:t>12/21/2024</w:t>
            </w:r>
          </w:p>
        </w:tc>
        <w:tc>
          <w:tcPr>
            <w:tcW w:w="2521" w:type="dxa"/>
          </w:tcPr>
          <w:p w14:paraId="5149FAB7" w14:textId="3192A703" w:rsidR="00FD7BB9" w:rsidRDefault="00361946" w:rsidP="004F5E08">
            <w:pPr>
              <w:jc w:val="center"/>
            </w:pPr>
            <w:r>
              <w:t>12/24/2024</w:t>
            </w:r>
          </w:p>
        </w:tc>
        <w:tc>
          <w:tcPr>
            <w:tcW w:w="2610" w:type="dxa"/>
          </w:tcPr>
          <w:p w14:paraId="1E241E2B" w14:textId="018BFFDF" w:rsidR="00FD7BB9" w:rsidRDefault="00361946" w:rsidP="004F5E08">
            <w:pPr>
              <w:jc w:val="center"/>
            </w:pPr>
            <w:r>
              <w:t>12/27/2024</w:t>
            </w:r>
          </w:p>
        </w:tc>
      </w:tr>
      <w:tr w:rsidR="008F7176" w14:paraId="6F567A6F" w14:textId="77777777" w:rsidTr="004F5E08">
        <w:tc>
          <w:tcPr>
            <w:tcW w:w="2520" w:type="dxa"/>
          </w:tcPr>
          <w:p w14:paraId="60E56ECE" w14:textId="49F045BF" w:rsidR="008F7176" w:rsidRDefault="00361946" w:rsidP="004F5E08">
            <w:pPr>
              <w:jc w:val="center"/>
            </w:pPr>
            <w:r>
              <w:t>12/22/2024</w:t>
            </w:r>
          </w:p>
        </w:tc>
        <w:tc>
          <w:tcPr>
            <w:tcW w:w="2609" w:type="dxa"/>
          </w:tcPr>
          <w:p w14:paraId="5CD8CB4C" w14:textId="2A641A32" w:rsidR="008F7176" w:rsidRDefault="00361946" w:rsidP="004F5E08">
            <w:pPr>
              <w:jc w:val="center"/>
            </w:pPr>
            <w:r>
              <w:t>1/4/2025</w:t>
            </w:r>
          </w:p>
        </w:tc>
        <w:tc>
          <w:tcPr>
            <w:tcW w:w="2521" w:type="dxa"/>
          </w:tcPr>
          <w:p w14:paraId="03FC031F" w14:textId="73E6565C" w:rsidR="008F7176" w:rsidRDefault="00361946" w:rsidP="004F5E08">
            <w:pPr>
              <w:jc w:val="center"/>
            </w:pPr>
            <w:r>
              <w:t>1/7/2025</w:t>
            </w:r>
          </w:p>
        </w:tc>
        <w:tc>
          <w:tcPr>
            <w:tcW w:w="2610" w:type="dxa"/>
          </w:tcPr>
          <w:p w14:paraId="76106DF0" w14:textId="4F1213B2" w:rsidR="008F7176" w:rsidRDefault="00361946" w:rsidP="004F5E08">
            <w:pPr>
              <w:jc w:val="center"/>
            </w:pPr>
            <w:r>
              <w:t>1/10/2025</w:t>
            </w:r>
          </w:p>
        </w:tc>
      </w:tr>
    </w:tbl>
    <w:p w14:paraId="61CF7643" w14:textId="77777777" w:rsidR="004E7795" w:rsidRDefault="00FE1450" w:rsidP="00FE14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time should be entered into the Paychex Time and Attendance Portal no later than the end of business on the last day of the pay period.  </w:t>
      </w:r>
    </w:p>
    <w:p w14:paraId="6EF8C94B" w14:textId="1FD3FEB5" w:rsidR="008C369C" w:rsidRPr="00FE1450" w:rsidRDefault="008F7176" w:rsidP="00FE1450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Electronic</w:t>
      </w:r>
      <w:r w:rsidR="00FE1450">
        <w:rPr>
          <w:b/>
          <w:sz w:val="20"/>
          <w:szCs w:val="20"/>
        </w:rPr>
        <w:t xml:space="preserve"> t</w:t>
      </w:r>
      <w:r w:rsidR="00FD7BB9" w:rsidRPr="00FE1450">
        <w:rPr>
          <w:b/>
          <w:sz w:val="20"/>
          <w:szCs w:val="20"/>
        </w:rPr>
        <w:t>imesheets</w:t>
      </w:r>
      <w:r w:rsidR="00FE1450">
        <w:rPr>
          <w:b/>
          <w:sz w:val="20"/>
          <w:szCs w:val="20"/>
        </w:rPr>
        <w:t xml:space="preserve"> (signed by your PI) </w:t>
      </w:r>
      <w:r w:rsidR="00FD7BB9" w:rsidRPr="00FE1450">
        <w:rPr>
          <w:b/>
          <w:sz w:val="20"/>
          <w:szCs w:val="20"/>
        </w:rPr>
        <w:t xml:space="preserve">are due no later than the end of business </w:t>
      </w:r>
      <w:r w:rsidR="00CC24DB">
        <w:rPr>
          <w:b/>
          <w:sz w:val="20"/>
          <w:szCs w:val="20"/>
        </w:rPr>
        <w:t>Tues</w:t>
      </w:r>
      <w:r w:rsidR="00FD7BB9" w:rsidRPr="00FE1450">
        <w:rPr>
          <w:b/>
          <w:sz w:val="20"/>
          <w:szCs w:val="20"/>
        </w:rPr>
        <w:t>day foll</w:t>
      </w:r>
      <w:r w:rsidR="008C369C" w:rsidRPr="00FE1450">
        <w:rPr>
          <w:b/>
          <w:sz w:val="20"/>
          <w:szCs w:val="20"/>
        </w:rPr>
        <w:t xml:space="preserve">owing the end of the pay period and should be emailed to </w:t>
      </w:r>
      <w:r>
        <w:rPr>
          <w:b/>
          <w:sz w:val="20"/>
          <w:szCs w:val="20"/>
        </w:rPr>
        <w:t>Rebecca Kammer</w:t>
      </w:r>
      <w:r w:rsidR="008C369C" w:rsidRPr="00FE1450">
        <w:rPr>
          <w:b/>
          <w:sz w:val="20"/>
          <w:szCs w:val="20"/>
        </w:rPr>
        <w:t xml:space="preserve"> at </w:t>
      </w:r>
      <w:hyperlink r:id="rId6" w:history="1">
        <w:r w:rsidRPr="00124CA9">
          <w:rPr>
            <w:rStyle w:val="Hyperlink"/>
            <w:sz w:val="20"/>
            <w:szCs w:val="20"/>
          </w:rPr>
          <w:t>rebecca.kammer@va.gov</w:t>
        </w:r>
      </w:hyperlink>
      <w:r w:rsidR="00FE1450">
        <w:rPr>
          <w:rStyle w:val="Hyperlink"/>
          <w:sz w:val="20"/>
          <w:szCs w:val="20"/>
        </w:rPr>
        <w:t xml:space="preserve"> </w:t>
      </w:r>
      <w:r w:rsidR="00FE1450" w:rsidRPr="00FE1450">
        <w:rPr>
          <w:rStyle w:val="Hyperlink"/>
          <w:color w:val="auto"/>
          <w:sz w:val="20"/>
          <w:szCs w:val="20"/>
          <w:u w:val="none"/>
        </w:rPr>
        <w:t>.</w:t>
      </w:r>
    </w:p>
    <w:p w14:paraId="50F444AE" w14:textId="4ACB6BA7" w:rsidR="008C369C" w:rsidRPr="008C369C" w:rsidRDefault="008C369C" w:rsidP="004F5E08">
      <w:pPr>
        <w:jc w:val="center"/>
        <w:rPr>
          <w:b/>
          <w:i/>
        </w:rPr>
      </w:pPr>
      <w:r w:rsidRPr="008C369C">
        <w:rPr>
          <w:b/>
          <w:i/>
        </w:rPr>
        <w:t>If you have any issues regarding timesheets or pay</w:t>
      </w:r>
      <w:r w:rsidR="005C431B">
        <w:rPr>
          <w:b/>
          <w:i/>
        </w:rPr>
        <w:t>,</w:t>
      </w:r>
      <w:r w:rsidRPr="008C369C">
        <w:rPr>
          <w:b/>
          <w:i/>
        </w:rPr>
        <w:t xml:space="preserve"> please contact </w:t>
      </w:r>
      <w:r w:rsidR="00736DB1">
        <w:rPr>
          <w:b/>
          <w:i/>
        </w:rPr>
        <w:t>Rebecca Kammer</w:t>
      </w:r>
      <w:r w:rsidRPr="008C369C">
        <w:rPr>
          <w:b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41"/>
        <w:gridCol w:w="2241"/>
        <w:gridCol w:w="2615"/>
      </w:tblGrid>
      <w:tr w:rsidR="008C369C" w:rsidRPr="008C369C" w14:paraId="507BBBC8" w14:textId="77777777" w:rsidTr="008C369C">
        <w:tc>
          <w:tcPr>
            <w:tcW w:w="2337" w:type="dxa"/>
          </w:tcPr>
          <w:p w14:paraId="45FB99A2" w14:textId="2DDCA5EA" w:rsidR="008C369C" w:rsidRPr="008C369C" w:rsidRDefault="00736DB1" w:rsidP="004F5E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Rebecca Kammer</w:t>
            </w:r>
          </w:p>
        </w:tc>
        <w:tc>
          <w:tcPr>
            <w:tcW w:w="2337" w:type="dxa"/>
          </w:tcPr>
          <w:p w14:paraId="6041AE32" w14:textId="77777777" w:rsidR="008C369C" w:rsidRPr="008C369C" w:rsidRDefault="008C369C" w:rsidP="004F5E08">
            <w:pPr>
              <w:jc w:val="center"/>
              <w:rPr>
                <w:b/>
                <w:i/>
              </w:rPr>
            </w:pPr>
            <w:r w:rsidRPr="008C369C">
              <w:rPr>
                <w:b/>
                <w:i/>
              </w:rPr>
              <w:t>BBBS - 501 N. Grand</w:t>
            </w:r>
          </w:p>
        </w:tc>
        <w:tc>
          <w:tcPr>
            <w:tcW w:w="2338" w:type="dxa"/>
          </w:tcPr>
          <w:p w14:paraId="52C4A5E8" w14:textId="43896B20" w:rsidR="008C369C" w:rsidRPr="008C369C" w:rsidRDefault="008C369C" w:rsidP="004F5E08">
            <w:pPr>
              <w:jc w:val="center"/>
              <w:rPr>
                <w:b/>
                <w:i/>
              </w:rPr>
            </w:pPr>
            <w:r w:rsidRPr="008C369C">
              <w:rPr>
                <w:b/>
                <w:i/>
              </w:rPr>
              <w:t xml:space="preserve">314-652-4100 x. </w:t>
            </w:r>
            <w:r w:rsidR="00736DB1" w:rsidRPr="00361946">
              <w:rPr>
                <w:b/>
                <w:i/>
              </w:rPr>
              <w:t>55545</w:t>
            </w:r>
          </w:p>
        </w:tc>
        <w:tc>
          <w:tcPr>
            <w:tcW w:w="2338" w:type="dxa"/>
          </w:tcPr>
          <w:p w14:paraId="5D1D84C7" w14:textId="648391EF" w:rsidR="008C369C" w:rsidRPr="008C369C" w:rsidRDefault="00736DB1" w:rsidP="005C431B">
            <w:pPr>
              <w:rPr>
                <w:b/>
                <w:i/>
              </w:rPr>
            </w:pPr>
            <w:r>
              <w:rPr>
                <w:b/>
                <w:i/>
              </w:rPr>
              <w:t>Rebecca.Kammer@va.gov</w:t>
            </w:r>
          </w:p>
        </w:tc>
      </w:tr>
    </w:tbl>
    <w:p w14:paraId="35DFBA4E" w14:textId="77777777" w:rsidR="00FD7BB9" w:rsidRDefault="00FD7BB9"/>
    <w:sectPr w:rsidR="00FD7BB9" w:rsidSect="004F5E08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4490" w14:textId="77777777" w:rsidR="009A4FBF" w:rsidRDefault="009A4FBF" w:rsidP="00FD7BB9">
      <w:pPr>
        <w:spacing w:after="0" w:line="240" w:lineRule="auto"/>
      </w:pPr>
      <w:r>
        <w:separator/>
      </w:r>
    </w:p>
  </w:endnote>
  <w:endnote w:type="continuationSeparator" w:id="0">
    <w:p w14:paraId="42A624F3" w14:textId="77777777" w:rsidR="009A4FBF" w:rsidRDefault="009A4FBF" w:rsidP="00FD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A696" w14:textId="77777777" w:rsidR="008C369C" w:rsidRPr="008C369C" w:rsidRDefault="008C369C" w:rsidP="008C369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Version: </w:t>
    </w:r>
    <w:r w:rsidR="00FE1450">
      <w:rPr>
        <w:rFonts w:ascii="Arial" w:hAnsi="Arial" w:cs="Arial"/>
        <w:sz w:val="16"/>
        <w:szCs w:val="16"/>
      </w:rPr>
      <w:t>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0339" w14:textId="77777777" w:rsidR="009A4FBF" w:rsidRDefault="009A4FBF" w:rsidP="00FD7BB9">
      <w:pPr>
        <w:spacing w:after="0" w:line="240" w:lineRule="auto"/>
      </w:pPr>
      <w:r>
        <w:separator/>
      </w:r>
    </w:p>
  </w:footnote>
  <w:footnote w:type="continuationSeparator" w:id="0">
    <w:p w14:paraId="65C6279D" w14:textId="77777777" w:rsidR="009A4FBF" w:rsidRDefault="009A4FBF" w:rsidP="00FD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A75" w14:textId="77777777" w:rsidR="00FD7BB9" w:rsidRDefault="004F5E08" w:rsidP="004F5E08">
    <w:pPr>
      <w:pStyle w:val="Header"/>
      <w:jc w:val="center"/>
      <w:rPr>
        <w:rFonts w:ascii="Arial" w:hAnsi="Arial" w:cs="Arial"/>
        <w:b/>
      </w:rPr>
    </w:pPr>
    <w:r>
      <w:rPr>
        <w:b/>
        <w:noProof/>
      </w:rPr>
      <w:drawing>
        <wp:inline distT="0" distB="0" distL="0" distR="0" wp14:anchorId="42EADB25" wp14:editId="46E5F062">
          <wp:extent cx="636270" cy="45707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EF Insig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78" cy="46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D8313" w14:textId="77777777" w:rsidR="004F5E08" w:rsidRDefault="004F5E08" w:rsidP="004F5E08">
    <w:pPr>
      <w:pStyle w:val="Header"/>
      <w:jc w:val="center"/>
      <w:rPr>
        <w:rFonts w:ascii="Arial" w:hAnsi="Arial" w:cs="Arial"/>
        <w:b/>
      </w:rPr>
    </w:pPr>
  </w:p>
  <w:p w14:paraId="4A1A4F10" w14:textId="77777777" w:rsidR="00FD7BB9" w:rsidRPr="004F5E08" w:rsidRDefault="00FD7BB9" w:rsidP="00FD7BB9">
    <w:pPr>
      <w:pStyle w:val="Header"/>
      <w:jc w:val="center"/>
      <w:rPr>
        <w:rFonts w:ascii="Arial" w:hAnsi="Arial" w:cs="Arial"/>
        <w:b/>
      </w:rPr>
    </w:pPr>
    <w:r w:rsidRPr="004F5E08">
      <w:rPr>
        <w:rFonts w:ascii="Arial" w:hAnsi="Arial" w:cs="Arial"/>
        <w:b/>
      </w:rPr>
      <w:t>Veterans Research and Education Foundation</w:t>
    </w:r>
  </w:p>
  <w:p w14:paraId="6E57E683" w14:textId="77777777" w:rsidR="00FD7BB9" w:rsidRPr="004F5E08" w:rsidRDefault="00FD7BB9" w:rsidP="00FD7BB9">
    <w:pPr>
      <w:pStyle w:val="Header"/>
      <w:jc w:val="center"/>
      <w:rPr>
        <w:rFonts w:ascii="Arial" w:hAnsi="Arial" w:cs="Arial"/>
        <w:b/>
      </w:rPr>
    </w:pPr>
    <w:r w:rsidRPr="004F5E08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3C68D" wp14:editId="0924FF18">
              <wp:simplePos x="0" y="0"/>
              <wp:positionH relativeFrom="column">
                <wp:posOffset>2238375</wp:posOffset>
              </wp:positionH>
              <wp:positionV relativeFrom="paragraph">
                <wp:posOffset>127000</wp:posOffset>
              </wp:positionV>
              <wp:extent cx="1438275" cy="2667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B5AF689" w14:textId="5CBA9DEC" w:rsidR="00FD7BB9" w:rsidRPr="00FD7BB9" w:rsidRDefault="00FD7BB9" w:rsidP="00FD7BB9">
                          <w:pPr>
                            <w:jc w:val="center"/>
                            <w:rPr>
                              <w:b/>
                            </w:rPr>
                          </w:pPr>
                          <w:r w:rsidRPr="00FD7BB9">
                            <w:rPr>
                              <w:b/>
                            </w:rPr>
                            <w:t>20</w:t>
                          </w:r>
                          <w:r w:rsidR="001748B1">
                            <w:rPr>
                              <w:b/>
                            </w:rPr>
                            <w:t>2</w:t>
                          </w:r>
                          <w:r w:rsidR="00361946">
                            <w:rPr>
                              <w:b/>
                            </w:rPr>
                            <w:t>4</w:t>
                          </w:r>
                          <w:r w:rsidRPr="00FD7BB9">
                            <w:rPr>
                              <w:b/>
                            </w:rPr>
                            <w:t xml:space="preserve"> Pay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3C68D" id="Rectangle 1" o:spid="_x0000_s1026" style="position:absolute;left:0;text-align:left;margin-left:176.25pt;margin-top:10pt;width:11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" fillcolor="window" strokecolor="windowText" strokeweight="1pt">
              <v:textbox>
                <w:txbxContent>
                  <w:p w14:paraId="6B5AF689" w14:textId="5CBA9DEC" w:rsidR="00FD7BB9" w:rsidRPr="00FD7BB9" w:rsidRDefault="00FD7BB9" w:rsidP="00FD7BB9">
                    <w:pPr>
                      <w:jc w:val="center"/>
                      <w:rPr>
                        <w:b/>
                      </w:rPr>
                    </w:pPr>
                    <w:r w:rsidRPr="00FD7BB9">
                      <w:rPr>
                        <w:b/>
                      </w:rPr>
                      <w:t>20</w:t>
                    </w:r>
                    <w:r w:rsidR="001748B1">
                      <w:rPr>
                        <w:b/>
                      </w:rPr>
                      <w:t>2</w:t>
                    </w:r>
                    <w:r w:rsidR="00361946">
                      <w:rPr>
                        <w:b/>
                      </w:rPr>
                      <w:t>4</w:t>
                    </w:r>
                    <w:r w:rsidRPr="00FD7BB9">
                      <w:rPr>
                        <w:b/>
                      </w:rPr>
                      <w:t xml:space="preserve"> Pay Schedule</w:t>
                    </w:r>
                  </w:p>
                </w:txbxContent>
              </v:textbox>
            </v:rect>
          </w:pict>
        </mc:Fallback>
      </mc:AlternateContent>
    </w:r>
  </w:p>
  <w:p w14:paraId="3D33174B" w14:textId="77777777" w:rsidR="00FD7BB9" w:rsidRPr="004F5E08" w:rsidRDefault="00FD7BB9" w:rsidP="00FD7BB9">
    <w:pPr>
      <w:pStyle w:val="Header"/>
      <w:jc w:val="center"/>
      <w:rPr>
        <w:rFonts w:ascii="Arial" w:hAnsi="Arial" w:cs="Arial"/>
        <w:b/>
      </w:rPr>
    </w:pPr>
    <w:r w:rsidRPr="004F5E08">
      <w:rPr>
        <w:rFonts w:ascii="Arial" w:hAnsi="Arial" w:cs="Arial"/>
        <w:b/>
      </w:rPr>
      <w:t>2019 Pay Schedule</w:t>
    </w:r>
  </w:p>
  <w:p w14:paraId="6C115AB5" w14:textId="77777777" w:rsidR="00FD7BB9" w:rsidRDefault="00FD7BB9" w:rsidP="00FD7BB9">
    <w:pPr>
      <w:pStyle w:val="Header"/>
      <w:jc w:val="center"/>
      <w:rPr>
        <w:rFonts w:ascii="Arial" w:hAnsi="Arial" w:cs="Arial"/>
        <w:b/>
      </w:rPr>
    </w:pPr>
  </w:p>
  <w:p w14:paraId="70D1B003" w14:textId="77777777" w:rsidR="00FD7BB9" w:rsidRPr="00FD7BB9" w:rsidRDefault="00FD7BB9" w:rsidP="00FD7BB9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83"/>
    <w:rsid w:val="0004588F"/>
    <w:rsid w:val="001018E0"/>
    <w:rsid w:val="001748B1"/>
    <w:rsid w:val="002559F5"/>
    <w:rsid w:val="002F36B0"/>
    <w:rsid w:val="00361946"/>
    <w:rsid w:val="00392839"/>
    <w:rsid w:val="003B3AA1"/>
    <w:rsid w:val="003C4447"/>
    <w:rsid w:val="004E7795"/>
    <w:rsid w:val="004F5E08"/>
    <w:rsid w:val="005C431B"/>
    <w:rsid w:val="005E2B0C"/>
    <w:rsid w:val="006664B6"/>
    <w:rsid w:val="006D1E77"/>
    <w:rsid w:val="00736DB1"/>
    <w:rsid w:val="007C0967"/>
    <w:rsid w:val="008210DF"/>
    <w:rsid w:val="008C369C"/>
    <w:rsid w:val="008F7176"/>
    <w:rsid w:val="00913D48"/>
    <w:rsid w:val="00984DED"/>
    <w:rsid w:val="00985283"/>
    <w:rsid w:val="00985D0B"/>
    <w:rsid w:val="009A4FBF"/>
    <w:rsid w:val="00AA75AF"/>
    <w:rsid w:val="00AF5425"/>
    <w:rsid w:val="00B8447D"/>
    <w:rsid w:val="00B91EFD"/>
    <w:rsid w:val="00BE208D"/>
    <w:rsid w:val="00BE6F76"/>
    <w:rsid w:val="00CC24DB"/>
    <w:rsid w:val="00D32E5D"/>
    <w:rsid w:val="00DA1601"/>
    <w:rsid w:val="00DF2B4C"/>
    <w:rsid w:val="00F27928"/>
    <w:rsid w:val="00F45670"/>
    <w:rsid w:val="00F917DC"/>
    <w:rsid w:val="00FA7B9C"/>
    <w:rsid w:val="00FD7BB9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A126AF"/>
  <w15:chartTrackingRefBased/>
  <w15:docId w15:val="{986B6689-D4FA-4923-9424-1704605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B9"/>
  </w:style>
  <w:style w:type="paragraph" w:styleId="Footer">
    <w:name w:val="footer"/>
    <w:basedOn w:val="Normal"/>
    <w:link w:val="FooterChar"/>
    <w:uiPriority w:val="99"/>
    <w:unhideWhenUsed/>
    <w:rsid w:val="00FD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B9"/>
  </w:style>
  <w:style w:type="character" w:styleId="Hyperlink">
    <w:name w:val="Hyperlink"/>
    <w:basedOn w:val="DefaultParagraphFont"/>
    <w:uiPriority w:val="99"/>
    <w:unhideWhenUsed/>
    <w:rsid w:val="008C3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6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kammer@v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Allison L.  (STL)</dc:creator>
  <cp:keywords/>
  <dc:description/>
  <cp:lastModifiedBy>Alexander, Jessica</cp:lastModifiedBy>
  <cp:revision>2</cp:revision>
  <cp:lastPrinted>2019-01-04T16:20:00Z</cp:lastPrinted>
  <dcterms:created xsi:type="dcterms:W3CDTF">2023-12-05T20:27:00Z</dcterms:created>
  <dcterms:modified xsi:type="dcterms:W3CDTF">2023-12-05T20:27:00Z</dcterms:modified>
</cp:coreProperties>
</file>